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65" w:rsidRDefault="000F0D65" w:rsidP="000F0D65">
      <w:pPr>
        <w:jc w:val="center"/>
        <w:rPr>
          <w:rFonts w:ascii="Arial" w:hAnsi="Arial" w:cs="Arial"/>
          <w:i/>
          <w:iCs/>
          <w:color w:val="000080"/>
        </w:rPr>
      </w:pPr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885825" cy="857250"/>
            <wp:effectExtent l="0" t="0" r="9525" b="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65" w:rsidRDefault="000F0D65" w:rsidP="000F0D65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i/>
          <w:iCs/>
          <w:sz w:val="28"/>
          <w:szCs w:val="28"/>
        </w:rPr>
        <w:t>Ministero dell’Istruzione dell’Università e della Ricerca</w:t>
      </w:r>
    </w:p>
    <w:p w:rsidR="000F0D65" w:rsidRDefault="000F0D65" w:rsidP="000F0D65">
      <w:pPr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Ufficio Scolastico Regionale per il Molise</w:t>
      </w:r>
    </w:p>
    <w:p w:rsidR="000F0D65" w:rsidRDefault="000F0D65" w:rsidP="000F0D65">
      <w:pPr>
        <w:widowControl w:val="0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Ambito Territoriale per la provincia di Campobasso</w:t>
      </w:r>
    </w:p>
    <w:p w:rsidR="000F0D65" w:rsidRDefault="000F0D65" w:rsidP="000F0D65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0F0D65" w:rsidRDefault="000F0D65" w:rsidP="000F0D65">
      <w:pPr>
        <w:jc w:val="center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0F0D65" w:rsidTr="000F0D65">
        <w:tc>
          <w:tcPr>
            <w:tcW w:w="6591" w:type="dxa"/>
            <w:hideMark/>
          </w:tcPr>
          <w:p w:rsidR="000F0D65" w:rsidRDefault="000F0D65" w:rsidP="005B5178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Prot. n. </w:t>
            </w:r>
            <w:r w:rsidR="005B5178">
              <w:rPr>
                <w:lang w:eastAsia="en-US"/>
              </w:rPr>
              <w:t>4315</w:t>
            </w:r>
            <w:r>
              <w:rPr>
                <w:lang w:eastAsia="en-US"/>
              </w:rPr>
              <w:t>/C-3</w:t>
            </w:r>
          </w:p>
        </w:tc>
        <w:tc>
          <w:tcPr>
            <w:tcW w:w="3187" w:type="dxa"/>
            <w:hideMark/>
          </w:tcPr>
          <w:p w:rsidR="000F0D65" w:rsidRDefault="000F0D65" w:rsidP="005B5178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Campobasso, 0</w:t>
            </w:r>
            <w:r w:rsidR="005B517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settembre  2014</w:t>
            </w:r>
          </w:p>
        </w:tc>
      </w:tr>
    </w:tbl>
    <w:p w:rsidR="000F0D65" w:rsidRDefault="000F0D65" w:rsidP="000F0D65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0F0D65" w:rsidTr="000F0D65">
        <w:tc>
          <w:tcPr>
            <w:tcW w:w="3259" w:type="dxa"/>
          </w:tcPr>
          <w:p w:rsidR="000F0D65" w:rsidRDefault="000F0D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0F0D65" w:rsidRDefault="000F0D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 DIRIGENTE</w:t>
            </w:r>
          </w:p>
        </w:tc>
        <w:tc>
          <w:tcPr>
            <w:tcW w:w="3259" w:type="dxa"/>
          </w:tcPr>
          <w:p w:rsidR="000F0D65" w:rsidRDefault="000F0D65">
            <w:pPr>
              <w:spacing w:line="276" w:lineRule="auto"/>
              <w:rPr>
                <w:lang w:eastAsia="en-US"/>
              </w:rPr>
            </w:pPr>
          </w:p>
        </w:tc>
      </w:tr>
    </w:tbl>
    <w:p w:rsidR="000F0D65" w:rsidRDefault="000F0D65" w:rsidP="000F0D65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569"/>
        <w:gridCol w:w="3259"/>
        <w:gridCol w:w="3260"/>
      </w:tblGrid>
      <w:tr w:rsidR="000F0D65" w:rsidTr="000F0D65">
        <w:tc>
          <w:tcPr>
            <w:tcW w:w="1690" w:type="dxa"/>
            <w:hideMark/>
          </w:tcPr>
          <w:p w:rsidR="000F0D65" w:rsidRDefault="000F0D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VISTA</w:t>
            </w:r>
          </w:p>
        </w:tc>
        <w:tc>
          <w:tcPr>
            <w:tcW w:w="8088" w:type="dxa"/>
            <w:gridSpan w:val="3"/>
            <w:hideMark/>
          </w:tcPr>
          <w:p w:rsidR="000F0D65" w:rsidRDefault="000F0D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l’ipotesi di C.C.N.I., concernente le utilizzazioni e le assegnazioni provvisorie del personale docente, educativo ed A.T.A., per l’anno scolastico 2014/15;</w:t>
            </w:r>
          </w:p>
        </w:tc>
      </w:tr>
      <w:tr w:rsidR="000F0D65" w:rsidTr="000F0D65">
        <w:tc>
          <w:tcPr>
            <w:tcW w:w="1690" w:type="dxa"/>
            <w:hideMark/>
          </w:tcPr>
          <w:p w:rsidR="000F0D65" w:rsidRDefault="000F0D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ACCERTATA </w:t>
            </w:r>
          </w:p>
        </w:tc>
        <w:tc>
          <w:tcPr>
            <w:tcW w:w="8088" w:type="dxa"/>
            <w:gridSpan w:val="3"/>
            <w:hideMark/>
          </w:tcPr>
          <w:p w:rsidR="000F0D65" w:rsidRDefault="000F0D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 disponibilità dei posti dopo l’adeguamento dell’organico di diritto alla situazione di fatto, per l’anno scolastico 2014/2015;</w:t>
            </w:r>
          </w:p>
        </w:tc>
      </w:tr>
      <w:tr w:rsidR="000F0D65" w:rsidTr="000F0D65">
        <w:tc>
          <w:tcPr>
            <w:tcW w:w="1690" w:type="dxa"/>
          </w:tcPr>
          <w:p w:rsidR="000F0D65" w:rsidRDefault="000F0D65">
            <w:pPr>
              <w:spacing w:line="276" w:lineRule="auto"/>
              <w:rPr>
                <w:b/>
                <w:sz w:val="6"/>
                <w:szCs w:val="6"/>
                <w:lang w:eastAsia="en-US"/>
              </w:rPr>
            </w:pPr>
          </w:p>
          <w:p w:rsidR="000F0D65" w:rsidRDefault="000F0D6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088" w:type="dxa"/>
            <w:gridSpan w:val="3"/>
          </w:tcPr>
          <w:p w:rsidR="000F0D65" w:rsidRDefault="000F0D65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  <w:p w:rsidR="000F0D65" w:rsidRDefault="000F0D65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  <w:r>
              <w:rPr>
                <w:lang w:eastAsia="en-US"/>
              </w:rPr>
              <w:t>le domande prodotte dal personale docente interessato;</w:t>
            </w:r>
          </w:p>
        </w:tc>
      </w:tr>
      <w:tr w:rsidR="000F0D65" w:rsidTr="000F0D65">
        <w:tc>
          <w:tcPr>
            <w:tcW w:w="1690" w:type="dxa"/>
            <w:hideMark/>
          </w:tcPr>
          <w:p w:rsidR="000F0D65" w:rsidRDefault="000F0D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088" w:type="dxa"/>
            <w:gridSpan w:val="3"/>
            <w:hideMark/>
          </w:tcPr>
          <w:p w:rsidR="000F0D65" w:rsidRDefault="000F0D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 graduatorie formulate da questo Ufficio, ai fini delle assegnazioni provvisorie, per l’anno scolastico 2014/2015;</w:t>
            </w:r>
          </w:p>
        </w:tc>
      </w:tr>
      <w:tr w:rsidR="000F0D65" w:rsidTr="000F0D65">
        <w:tc>
          <w:tcPr>
            <w:tcW w:w="1690" w:type="dxa"/>
          </w:tcPr>
          <w:p w:rsidR="000F0D65" w:rsidRDefault="000F0D65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  <w:p w:rsidR="000F0D65" w:rsidRDefault="000F0D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VISTO</w:t>
            </w:r>
          </w:p>
        </w:tc>
        <w:tc>
          <w:tcPr>
            <w:tcW w:w="8088" w:type="dxa"/>
            <w:gridSpan w:val="3"/>
          </w:tcPr>
          <w:p w:rsidR="000F0D65" w:rsidRDefault="000F0D65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  <w:p w:rsidR="000F0D65" w:rsidRDefault="000F0D65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  <w:r>
              <w:rPr>
                <w:lang w:eastAsia="en-US"/>
              </w:rPr>
              <w:t>il proprio decreto prot. n. 4257/C-21 del 30 agosto 2014, con cui sono state disposte le assegnazioni provvisorie provinciali ed interprovinciali, per l’a.s. 2014/2015;</w:t>
            </w:r>
          </w:p>
        </w:tc>
      </w:tr>
      <w:tr w:rsidR="000F0D65" w:rsidTr="000F0D65">
        <w:tc>
          <w:tcPr>
            <w:tcW w:w="1690" w:type="dxa"/>
          </w:tcPr>
          <w:p w:rsidR="000F0D65" w:rsidRDefault="000F0D6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  <w:p w:rsidR="000F0D65" w:rsidRDefault="000F0D6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TENUTO CONTO</w:t>
            </w:r>
          </w:p>
        </w:tc>
        <w:tc>
          <w:tcPr>
            <w:tcW w:w="8088" w:type="dxa"/>
            <w:gridSpan w:val="3"/>
          </w:tcPr>
          <w:p w:rsidR="000F0D65" w:rsidRDefault="000F0D65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  <w:p w:rsidR="000F0D65" w:rsidRDefault="000F0D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della contrattazione decentrata a livello regionale, per l’anno scolastico 2014/2015;</w:t>
            </w:r>
          </w:p>
          <w:p w:rsidR="000F0D65" w:rsidRDefault="000F0D65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  <w:p w:rsidR="000F0D65" w:rsidRDefault="000F0D65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  <w:tr w:rsidR="000F0D65" w:rsidTr="000F0D65">
        <w:tc>
          <w:tcPr>
            <w:tcW w:w="3259" w:type="dxa"/>
            <w:gridSpan w:val="2"/>
          </w:tcPr>
          <w:p w:rsidR="000F0D65" w:rsidRDefault="000F0D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0F0D65" w:rsidRDefault="000F0D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   i   s   p   o   n   e</w:t>
            </w:r>
          </w:p>
        </w:tc>
        <w:tc>
          <w:tcPr>
            <w:tcW w:w="3260" w:type="dxa"/>
          </w:tcPr>
          <w:p w:rsidR="000F0D65" w:rsidRDefault="000F0D65">
            <w:pPr>
              <w:spacing w:line="276" w:lineRule="auto"/>
              <w:rPr>
                <w:lang w:eastAsia="en-US"/>
              </w:rPr>
            </w:pPr>
          </w:p>
        </w:tc>
      </w:tr>
    </w:tbl>
    <w:p w:rsidR="000F0D65" w:rsidRDefault="000F0D65" w:rsidP="000F0D65">
      <w:pPr>
        <w:rPr>
          <w:sz w:val="10"/>
          <w:szCs w:val="10"/>
        </w:rPr>
      </w:pPr>
    </w:p>
    <w:p w:rsidR="000F0D65" w:rsidRDefault="000F0D65" w:rsidP="000F0D65">
      <w:pPr>
        <w:rPr>
          <w:sz w:val="10"/>
          <w:szCs w:val="10"/>
        </w:rPr>
      </w:pPr>
    </w:p>
    <w:p w:rsidR="000F0D65" w:rsidRDefault="000F0D65" w:rsidP="000F0D65">
      <w:pPr>
        <w:spacing w:line="360" w:lineRule="auto"/>
        <w:jc w:val="both"/>
      </w:pPr>
      <w:r>
        <w:t xml:space="preserve">alla prof.ssa  DI RIENZO Silvia è concessa l’assegnazione provvisoria interprovinciale, per l’anno scolastico 2014/2015,  così come di seguito indicato: </w:t>
      </w:r>
    </w:p>
    <w:p w:rsidR="000F0D65" w:rsidRDefault="000F0D65" w:rsidP="000F0D65">
      <w:pPr>
        <w:spacing w:line="360" w:lineRule="auto"/>
        <w:rPr>
          <w:sz w:val="10"/>
          <w:szCs w:val="10"/>
          <w:u w:val="words"/>
        </w:rPr>
      </w:pPr>
    </w:p>
    <w:p w:rsidR="000F0D65" w:rsidRDefault="000F0D65" w:rsidP="000F0D65">
      <w:pPr>
        <w:spacing w:line="360" w:lineRule="auto"/>
        <w:rPr>
          <w:sz w:val="10"/>
          <w:szCs w:val="10"/>
          <w:u w:val="word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0F0D65" w:rsidTr="000F0D65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SCUOLA SECONDARIA DI I GRADO</w:t>
            </w:r>
          </w:p>
        </w:tc>
      </w:tr>
    </w:tbl>
    <w:p w:rsidR="000F0D65" w:rsidRDefault="000F0D65" w:rsidP="000F0D65">
      <w:pPr>
        <w:rPr>
          <w:sz w:val="16"/>
          <w:szCs w:val="16"/>
        </w:rPr>
      </w:pPr>
    </w:p>
    <w:p w:rsidR="000F0D65" w:rsidRDefault="000F0D65" w:rsidP="000F0D65">
      <w:pPr>
        <w:rPr>
          <w:sz w:val="16"/>
          <w:szCs w:val="16"/>
        </w:rPr>
      </w:pPr>
    </w:p>
    <w:p w:rsidR="000F0D65" w:rsidRDefault="000F0D65" w:rsidP="000F0D65">
      <w:pPr>
        <w:rPr>
          <w:sz w:val="16"/>
          <w:szCs w:val="16"/>
        </w:rPr>
      </w:pPr>
    </w:p>
    <w:p w:rsidR="000F0D65" w:rsidRDefault="000F0D65" w:rsidP="000F0D65">
      <w:pPr>
        <w:rPr>
          <w:b/>
          <w:i/>
          <w:u w:val="single"/>
        </w:rPr>
      </w:pPr>
      <w:r>
        <w:rPr>
          <w:b/>
          <w:i/>
          <w:u w:val="single"/>
        </w:rPr>
        <w:t>ASSEGNAZIONI PROVVISORIE INTERPROVINCIALI</w:t>
      </w:r>
    </w:p>
    <w:p w:rsidR="000F0D65" w:rsidRDefault="000F0D65" w:rsidP="000F0D65">
      <w:pPr>
        <w:rPr>
          <w:sz w:val="14"/>
          <w:szCs w:val="14"/>
        </w:rPr>
      </w:pPr>
    </w:p>
    <w:p w:rsidR="000F0D65" w:rsidRDefault="000F0D65" w:rsidP="000F0D65">
      <w:pPr>
        <w:rPr>
          <w:sz w:val="14"/>
          <w:szCs w:val="14"/>
        </w:rPr>
      </w:pPr>
    </w:p>
    <w:p w:rsidR="000F0D65" w:rsidRDefault="000F0D65" w:rsidP="000F0D6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0F0D65" w:rsidTr="00BF2000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A028 – EDUCAZIONE ARTISTICA</w:t>
            </w:r>
          </w:p>
        </w:tc>
      </w:tr>
    </w:tbl>
    <w:p w:rsidR="000F0D65" w:rsidRPr="00054FCF" w:rsidRDefault="000F0D65" w:rsidP="000F0D6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0F0D65" w:rsidTr="00BF200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0F0D65" w:rsidRDefault="000F0D65" w:rsidP="000F0D6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4127"/>
      </w:tblGrid>
      <w:tr w:rsidR="000F0D65" w:rsidTr="00BF200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RIENZO Silvia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5" w:rsidRPr="002475E1" w:rsidRDefault="000F0D65" w:rsidP="00BF2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5E1">
              <w:rPr>
                <w:sz w:val="18"/>
                <w:szCs w:val="18"/>
                <w:lang w:eastAsia="en-US"/>
              </w:rPr>
              <w:t>S.M.</w:t>
            </w:r>
            <w:r>
              <w:rPr>
                <w:sz w:val="18"/>
                <w:szCs w:val="18"/>
                <w:lang w:eastAsia="en-US"/>
              </w:rPr>
              <w:t xml:space="preserve">  Zagarolo (RM)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 VINCHIATURO </w:t>
            </w:r>
            <w:r>
              <w:rPr>
                <w:sz w:val="16"/>
                <w:szCs w:val="16"/>
                <w:lang w:eastAsia="en-US"/>
              </w:rPr>
              <w:t xml:space="preserve">( h 6) + </w:t>
            </w:r>
          </w:p>
        </w:tc>
      </w:tr>
      <w:tr w:rsidR="000F0D65" w:rsidTr="00BF200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14/09/1967 - 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5" w:rsidRDefault="000F0D65" w:rsidP="00BF2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 S.GIULIANO DEL S.  </w:t>
            </w:r>
            <w:r>
              <w:rPr>
                <w:sz w:val="16"/>
                <w:szCs w:val="16"/>
                <w:lang w:eastAsia="en-US"/>
              </w:rPr>
              <w:t>( h 6)</w:t>
            </w:r>
          </w:p>
        </w:tc>
      </w:tr>
      <w:tr w:rsidR="000F0D65" w:rsidTr="00BF200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5" w:rsidRDefault="000F0D65" w:rsidP="00BF20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5" w:rsidRDefault="000F0D65" w:rsidP="00BF2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Scuola Media  SPINETE </w:t>
            </w:r>
            <w:r>
              <w:rPr>
                <w:sz w:val="16"/>
                <w:szCs w:val="16"/>
                <w:lang w:eastAsia="en-US"/>
              </w:rPr>
              <w:t>( h 6)</w:t>
            </w:r>
          </w:p>
        </w:tc>
      </w:tr>
    </w:tbl>
    <w:p w:rsidR="000F0D65" w:rsidRDefault="000F0D65" w:rsidP="000F0D65">
      <w:pPr>
        <w:rPr>
          <w:sz w:val="14"/>
          <w:szCs w:val="14"/>
        </w:rPr>
      </w:pPr>
    </w:p>
    <w:p w:rsidR="000F0D65" w:rsidRDefault="000F0D65" w:rsidP="000F0D65">
      <w:pPr>
        <w:rPr>
          <w:sz w:val="14"/>
          <w:szCs w:val="14"/>
        </w:rPr>
      </w:pPr>
    </w:p>
    <w:p w:rsidR="000F0D65" w:rsidRDefault="000F0D65" w:rsidP="000F0D65">
      <w:pPr>
        <w:tabs>
          <w:tab w:val="left" w:pos="6237"/>
        </w:tabs>
        <w:jc w:val="both"/>
        <w:rPr>
          <w:rFonts w:ascii="Courier New" w:hAnsi="Courier Ne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98"/>
        <w:gridCol w:w="3699"/>
        <w:gridCol w:w="69"/>
      </w:tblGrid>
      <w:tr w:rsidR="000F0D65" w:rsidTr="000F0D65">
        <w:trPr>
          <w:gridAfter w:val="1"/>
          <w:wAfter w:w="69" w:type="dxa"/>
        </w:trPr>
        <w:tc>
          <w:tcPr>
            <w:tcW w:w="6010" w:type="dxa"/>
            <w:gridSpan w:val="2"/>
          </w:tcPr>
          <w:p w:rsidR="000F0D65" w:rsidRDefault="000F0D65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0F0D65" w:rsidRDefault="000F0D65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IL DIRIGENTE</w:t>
            </w:r>
          </w:p>
        </w:tc>
      </w:tr>
      <w:tr w:rsidR="000F0D65" w:rsidTr="000F0D65">
        <w:trPr>
          <w:gridAfter w:val="1"/>
          <w:wAfter w:w="69" w:type="dxa"/>
        </w:trPr>
        <w:tc>
          <w:tcPr>
            <w:tcW w:w="6010" w:type="dxa"/>
            <w:gridSpan w:val="2"/>
          </w:tcPr>
          <w:p w:rsidR="000F0D65" w:rsidRDefault="000F0D65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</w:tcPr>
          <w:p w:rsidR="000F0D65" w:rsidRDefault="005B5178">
            <w:pPr>
              <w:tabs>
                <w:tab w:val="left" w:pos="623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F.to </w:t>
            </w:r>
            <w:bookmarkStart w:id="0" w:name="_GoBack"/>
            <w:bookmarkEnd w:id="0"/>
            <w:r w:rsidR="000F0D65">
              <w:rPr>
                <w:lang w:eastAsia="en-US"/>
              </w:rPr>
              <w:t>Dott.ssa Giuliana PETTA</w:t>
            </w:r>
          </w:p>
          <w:p w:rsidR="000F0D65" w:rsidRDefault="000F0D65">
            <w:pPr>
              <w:tabs>
                <w:tab w:val="left" w:pos="6237"/>
              </w:tabs>
              <w:spacing w:line="276" w:lineRule="auto"/>
              <w:jc w:val="center"/>
              <w:rPr>
                <w:lang w:eastAsia="en-US"/>
              </w:rPr>
            </w:pPr>
          </w:p>
          <w:p w:rsidR="000F0D65" w:rsidRDefault="000F0D65">
            <w:pPr>
              <w:tabs>
                <w:tab w:val="left" w:pos="6237"/>
              </w:tabs>
              <w:spacing w:line="276" w:lineRule="auto"/>
              <w:jc w:val="center"/>
              <w:rPr>
                <w:lang w:eastAsia="en-US"/>
              </w:rPr>
            </w:pPr>
          </w:p>
          <w:p w:rsidR="000F0D65" w:rsidRDefault="000F0D65">
            <w:pPr>
              <w:tabs>
                <w:tab w:val="left" w:pos="6237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5178" w:rsidTr="005B5178">
        <w:tc>
          <w:tcPr>
            <w:tcW w:w="212" w:type="dxa"/>
            <w:hideMark/>
          </w:tcPr>
          <w:p w:rsidR="005B5178" w:rsidRDefault="005B5178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6" w:type="dxa"/>
            <w:gridSpan w:val="3"/>
            <w:hideMark/>
          </w:tcPr>
          <w:p w:rsidR="005B5178" w:rsidRDefault="005B5178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5B5178" w:rsidTr="005B5178">
        <w:tc>
          <w:tcPr>
            <w:tcW w:w="212" w:type="dxa"/>
          </w:tcPr>
          <w:p w:rsidR="005B5178" w:rsidRDefault="005B5178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66" w:type="dxa"/>
            <w:gridSpan w:val="3"/>
            <w:hideMark/>
          </w:tcPr>
          <w:p w:rsidR="005B5178" w:rsidRDefault="005B5178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 = L O R O   S E D I</w:t>
            </w:r>
          </w:p>
        </w:tc>
      </w:tr>
      <w:tr w:rsidR="005B5178" w:rsidTr="005B5178">
        <w:tc>
          <w:tcPr>
            <w:tcW w:w="212" w:type="dxa"/>
            <w:hideMark/>
          </w:tcPr>
          <w:p w:rsidR="005B5178" w:rsidRDefault="005B5178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-   </w:t>
            </w:r>
          </w:p>
          <w:p w:rsidR="005B5178" w:rsidRDefault="005B5178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6" w:type="dxa"/>
            <w:gridSpan w:val="3"/>
            <w:hideMark/>
          </w:tcPr>
          <w:p w:rsidR="005B5178" w:rsidRDefault="005B5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Agli Uffici Ambiti Territoriali Provinciali della Repubblica= L O R O   S E D I</w:t>
            </w:r>
          </w:p>
          <w:p w:rsidR="005B5178" w:rsidRDefault="005B5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Ai Sindacati Provinciali del Personale Docente = L O R O    S E D I</w:t>
            </w:r>
          </w:p>
        </w:tc>
      </w:tr>
      <w:tr w:rsidR="005B5178" w:rsidTr="005B5178">
        <w:trPr>
          <w:trHeight w:val="247"/>
        </w:trPr>
        <w:tc>
          <w:tcPr>
            <w:tcW w:w="212" w:type="dxa"/>
            <w:hideMark/>
          </w:tcPr>
          <w:p w:rsidR="005B5178" w:rsidRDefault="005B5178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6" w:type="dxa"/>
            <w:gridSpan w:val="3"/>
            <w:hideMark/>
          </w:tcPr>
          <w:p w:rsidR="005B5178" w:rsidRDefault="005B5178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 Sito WEB            =               S E D E</w:t>
            </w:r>
          </w:p>
        </w:tc>
      </w:tr>
      <w:tr w:rsidR="000F0D65" w:rsidTr="005B5178">
        <w:tc>
          <w:tcPr>
            <w:tcW w:w="212" w:type="dxa"/>
          </w:tcPr>
          <w:p w:rsidR="000F0D65" w:rsidRDefault="000F0D65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566" w:type="dxa"/>
            <w:gridSpan w:val="3"/>
          </w:tcPr>
          <w:p w:rsidR="000F0D65" w:rsidRDefault="000F0D65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F44F6" w:rsidRDefault="00DF44F6"/>
    <w:sectPr w:rsidR="00DF44F6" w:rsidSect="000F0D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5"/>
    <w:rsid w:val="000F0D65"/>
    <w:rsid w:val="005B5178"/>
    <w:rsid w:val="00D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D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6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D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6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AFD93.9F583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2014-09-03T09:13:00Z</cp:lastPrinted>
  <dcterms:created xsi:type="dcterms:W3CDTF">2014-09-03T06:27:00Z</dcterms:created>
  <dcterms:modified xsi:type="dcterms:W3CDTF">2014-09-03T09:14:00Z</dcterms:modified>
</cp:coreProperties>
</file>