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587F" w:rsidRDefault="00A3587F" w:rsidP="00A3587F">
      <w:pPr>
        <w:jc w:val="center"/>
        <w:rPr>
          <w:rFonts w:ascii="Arial" w:hAnsi="Arial" w:cs="Arial"/>
          <w:i/>
          <w:iCs/>
          <w:color w:val="000080"/>
        </w:rPr>
      </w:pPr>
      <w:r>
        <w:rPr>
          <w:rFonts w:ascii="Arial" w:hAnsi="Arial" w:cs="Arial"/>
          <w:noProof/>
          <w:color w:val="000080"/>
        </w:rPr>
        <w:drawing>
          <wp:inline distT="0" distB="0" distL="0" distR="0">
            <wp:extent cx="885825" cy="857250"/>
            <wp:effectExtent l="0" t="0" r="9525" b="0"/>
            <wp:docPr id="1" name="Immagine 1" descr="cid:image001.jpg@01CAFD93.9F583B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CAFD93.9F583B60"/>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885825" cy="857250"/>
                    </a:xfrm>
                    <a:prstGeom prst="rect">
                      <a:avLst/>
                    </a:prstGeom>
                    <a:noFill/>
                    <a:ln>
                      <a:noFill/>
                    </a:ln>
                  </pic:spPr>
                </pic:pic>
              </a:graphicData>
            </a:graphic>
          </wp:inline>
        </w:drawing>
      </w:r>
    </w:p>
    <w:p w:rsidR="00A3587F" w:rsidRDefault="00A3587F" w:rsidP="00A3587F">
      <w:pPr>
        <w:jc w:val="center"/>
        <w:rPr>
          <w:rFonts w:ascii="Garamond" w:hAnsi="Garamond"/>
          <w:b/>
          <w:i/>
          <w:iCs/>
          <w:sz w:val="28"/>
          <w:szCs w:val="28"/>
        </w:rPr>
      </w:pPr>
      <w:r>
        <w:rPr>
          <w:rFonts w:ascii="Garamond" w:hAnsi="Garamond"/>
          <w:b/>
          <w:i/>
          <w:iCs/>
          <w:sz w:val="28"/>
          <w:szCs w:val="28"/>
        </w:rPr>
        <w:t>Ministero dell’Istruzione dell’Università e della Ricerca</w:t>
      </w:r>
    </w:p>
    <w:p w:rsidR="00A3587F" w:rsidRDefault="00A3587F" w:rsidP="00A3587F">
      <w:pPr>
        <w:jc w:val="center"/>
        <w:rPr>
          <w:rFonts w:ascii="Garamond" w:hAnsi="Garamond"/>
          <w:b/>
          <w:i/>
          <w:iCs/>
          <w:sz w:val="24"/>
          <w:szCs w:val="24"/>
        </w:rPr>
      </w:pPr>
      <w:r>
        <w:rPr>
          <w:rFonts w:ascii="Garamond" w:hAnsi="Garamond"/>
          <w:b/>
          <w:i/>
          <w:iCs/>
          <w:sz w:val="24"/>
          <w:szCs w:val="24"/>
        </w:rPr>
        <w:t>Ufficio Scolastico Regionale per il Molise</w:t>
      </w:r>
    </w:p>
    <w:p w:rsidR="00A3587F" w:rsidRDefault="00A3587F" w:rsidP="00A3587F">
      <w:pPr>
        <w:widowControl w:val="0"/>
        <w:jc w:val="center"/>
        <w:rPr>
          <w:rFonts w:ascii="Garamond" w:hAnsi="Garamond"/>
          <w:b/>
          <w:i/>
          <w:iCs/>
          <w:sz w:val="32"/>
          <w:szCs w:val="32"/>
        </w:rPr>
      </w:pPr>
      <w:r>
        <w:rPr>
          <w:rFonts w:ascii="Garamond" w:hAnsi="Garamond"/>
          <w:b/>
          <w:i/>
          <w:iCs/>
          <w:sz w:val="32"/>
          <w:szCs w:val="32"/>
        </w:rPr>
        <w:t>Ambito Territoriale per la provincia di Campobasso</w:t>
      </w:r>
    </w:p>
    <w:p w:rsidR="00A3587F" w:rsidRDefault="00A3587F" w:rsidP="00A3587F">
      <w:pPr>
        <w:keepNext/>
        <w:widowControl w:val="0"/>
        <w:jc w:val="center"/>
        <w:rPr>
          <w:rFonts w:ascii="Bookman" w:hAnsi="Bookman"/>
          <w:b/>
          <w:bCs/>
          <w:i/>
          <w:iCs/>
        </w:rPr>
      </w:pPr>
      <w:r>
        <w:rPr>
          <w:rFonts w:ascii="Bookman" w:hAnsi="Bookman"/>
          <w:b/>
          <w:bCs/>
          <w:i/>
          <w:iCs/>
        </w:rPr>
        <w:t>Via Garibaldi, 25 — 86100 Campobasso — Tel. 0874 4975</w:t>
      </w:r>
    </w:p>
    <w:p w:rsidR="00A3587F" w:rsidRDefault="00A3587F" w:rsidP="00A3587F">
      <w:pPr>
        <w:jc w:val="center"/>
        <w:rPr>
          <w:color w:val="auto"/>
          <w:sz w:val="24"/>
          <w:szCs w:val="24"/>
        </w:rPr>
      </w:pPr>
    </w:p>
    <w:p w:rsidR="00A3587F" w:rsidRDefault="00A3587F" w:rsidP="00A3587F"/>
    <w:p w:rsidR="00A3587F" w:rsidRDefault="00A3587F" w:rsidP="00A3587F">
      <w:pPr>
        <w:jc w:val="center"/>
        <w:rPr>
          <w:rFonts w:ascii="Times New Roman" w:hAnsi="Times New Roman"/>
          <w:sz w:val="24"/>
          <w:szCs w:val="24"/>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688"/>
        <w:gridCol w:w="4090"/>
      </w:tblGrid>
      <w:tr w:rsidR="00A3587F" w:rsidTr="00A3587F">
        <w:tc>
          <w:tcPr>
            <w:tcW w:w="5688" w:type="dxa"/>
            <w:hideMark/>
          </w:tcPr>
          <w:p w:rsidR="00A3587F" w:rsidRDefault="00A3587F">
            <w:pPr>
              <w:rPr>
                <w:rFonts w:ascii="Times New Roman" w:hAnsi="Times New Roman"/>
                <w:color w:val="auto"/>
                <w:sz w:val="24"/>
                <w:szCs w:val="24"/>
                <w:lang w:eastAsia="en-US"/>
              </w:rPr>
            </w:pPr>
            <w:proofErr w:type="spellStart"/>
            <w:r>
              <w:rPr>
                <w:rFonts w:ascii="Times New Roman" w:hAnsi="Times New Roman"/>
                <w:color w:val="auto"/>
                <w:sz w:val="24"/>
                <w:szCs w:val="24"/>
                <w:lang w:eastAsia="en-US"/>
              </w:rPr>
              <w:t>Prot</w:t>
            </w:r>
            <w:proofErr w:type="spellEnd"/>
            <w:r>
              <w:rPr>
                <w:rFonts w:ascii="Times New Roman" w:hAnsi="Times New Roman"/>
                <w:color w:val="auto"/>
                <w:sz w:val="24"/>
                <w:szCs w:val="24"/>
                <w:lang w:eastAsia="en-US"/>
              </w:rPr>
              <w:t>. n. 1260/C-3</w:t>
            </w:r>
          </w:p>
        </w:tc>
        <w:tc>
          <w:tcPr>
            <w:tcW w:w="4090" w:type="dxa"/>
            <w:hideMark/>
          </w:tcPr>
          <w:p w:rsidR="00A3587F" w:rsidRDefault="00A3587F">
            <w:pPr>
              <w:rPr>
                <w:rFonts w:ascii="Times New Roman" w:hAnsi="Times New Roman"/>
                <w:color w:val="auto"/>
                <w:sz w:val="24"/>
                <w:szCs w:val="24"/>
                <w:lang w:eastAsia="en-US"/>
              </w:rPr>
            </w:pPr>
            <w:r>
              <w:rPr>
                <w:rFonts w:ascii="Times New Roman" w:hAnsi="Times New Roman"/>
                <w:color w:val="auto"/>
                <w:sz w:val="24"/>
                <w:szCs w:val="24"/>
                <w:lang w:eastAsia="en-US"/>
              </w:rPr>
              <w:t>Campobasso,  21 aprile 2015</w:t>
            </w:r>
          </w:p>
        </w:tc>
      </w:tr>
    </w:tbl>
    <w:p w:rsidR="00A3587F" w:rsidRDefault="00A3587F" w:rsidP="00A3587F">
      <w:pPr>
        <w:jc w:val="center"/>
        <w:rPr>
          <w:rFonts w:ascii="Times New Roman" w:hAnsi="Times New Roman"/>
          <w:sz w:val="24"/>
          <w:szCs w:val="24"/>
        </w:rPr>
      </w:pPr>
    </w:p>
    <w:p w:rsidR="00A3587F" w:rsidRDefault="00A3587F" w:rsidP="00A3587F">
      <w:pPr>
        <w:jc w:val="center"/>
        <w:rPr>
          <w:rFonts w:ascii="Times New Roman" w:hAnsi="Times New Roman"/>
          <w:sz w:val="24"/>
          <w:szCs w:val="24"/>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88"/>
        <w:gridCol w:w="4990"/>
      </w:tblGrid>
      <w:tr w:rsidR="00A3587F" w:rsidTr="00A3587F">
        <w:tc>
          <w:tcPr>
            <w:tcW w:w="4788" w:type="dxa"/>
            <w:hideMark/>
          </w:tcPr>
          <w:p w:rsidR="00A3587F" w:rsidRDefault="00A3587F">
            <w:pPr>
              <w:jc w:val="right"/>
              <w:rPr>
                <w:rFonts w:ascii="Times New Roman" w:hAnsi="Times New Roman"/>
                <w:color w:val="auto"/>
                <w:sz w:val="24"/>
                <w:szCs w:val="24"/>
                <w:lang w:eastAsia="en-US"/>
              </w:rPr>
            </w:pPr>
            <w:r>
              <w:rPr>
                <w:rFonts w:ascii="Times New Roman" w:hAnsi="Times New Roman"/>
                <w:color w:val="auto"/>
                <w:sz w:val="24"/>
                <w:szCs w:val="24"/>
                <w:lang w:eastAsia="en-US"/>
              </w:rPr>
              <w:t>-</w:t>
            </w:r>
          </w:p>
        </w:tc>
        <w:tc>
          <w:tcPr>
            <w:tcW w:w="4990" w:type="dxa"/>
            <w:hideMark/>
          </w:tcPr>
          <w:p w:rsidR="00A3587F" w:rsidRDefault="00A3587F">
            <w:pPr>
              <w:rPr>
                <w:rFonts w:ascii="Times New Roman" w:hAnsi="Times New Roman"/>
                <w:color w:val="auto"/>
                <w:sz w:val="24"/>
                <w:szCs w:val="24"/>
                <w:lang w:eastAsia="en-US"/>
              </w:rPr>
            </w:pPr>
            <w:r>
              <w:rPr>
                <w:rFonts w:ascii="Times New Roman" w:hAnsi="Times New Roman"/>
                <w:color w:val="auto"/>
                <w:sz w:val="24"/>
                <w:szCs w:val="24"/>
                <w:lang w:eastAsia="en-US"/>
              </w:rPr>
              <w:t>AI  DIRIGENTI  SCOLASTICI</w:t>
            </w:r>
          </w:p>
        </w:tc>
      </w:tr>
      <w:tr w:rsidR="00A3587F" w:rsidTr="00A3587F">
        <w:tc>
          <w:tcPr>
            <w:tcW w:w="4788" w:type="dxa"/>
          </w:tcPr>
          <w:p w:rsidR="00A3587F" w:rsidRDefault="00A3587F">
            <w:pPr>
              <w:jc w:val="center"/>
              <w:rPr>
                <w:rFonts w:ascii="Times New Roman" w:hAnsi="Times New Roman"/>
                <w:color w:val="auto"/>
                <w:sz w:val="24"/>
                <w:szCs w:val="24"/>
                <w:lang w:eastAsia="en-US"/>
              </w:rPr>
            </w:pPr>
          </w:p>
        </w:tc>
        <w:tc>
          <w:tcPr>
            <w:tcW w:w="4990" w:type="dxa"/>
            <w:hideMark/>
          </w:tcPr>
          <w:p w:rsidR="00A3587F" w:rsidRDefault="00A3587F">
            <w:pPr>
              <w:rPr>
                <w:rFonts w:ascii="Times New Roman" w:hAnsi="Times New Roman"/>
                <w:color w:val="auto"/>
                <w:sz w:val="24"/>
                <w:szCs w:val="24"/>
                <w:lang w:eastAsia="en-US"/>
              </w:rPr>
            </w:pPr>
            <w:r>
              <w:rPr>
                <w:rFonts w:ascii="Times New Roman" w:hAnsi="Times New Roman"/>
                <w:color w:val="auto"/>
                <w:sz w:val="24"/>
                <w:szCs w:val="24"/>
                <w:lang w:eastAsia="en-US"/>
              </w:rPr>
              <w:t>DEGLI ISTITUTI E SCUOLE DI ISTRUZIONE</w:t>
            </w:r>
          </w:p>
        </w:tc>
      </w:tr>
      <w:tr w:rsidR="00A3587F" w:rsidTr="00A3587F">
        <w:tc>
          <w:tcPr>
            <w:tcW w:w="4788" w:type="dxa"/>
          </w:tcPr>
          <w:p w:rsidR="00A3587F" w:rsidRDefault="00A3587F">
            <w:pPr>
              <w:jc w:val="center"/>
              <w:rPr>
                <w:rFonts w:ascii="Times New Roman" w:hAnsi="Times New Roman"/>
                <w:color w:val="auto"/>
                <w:sz w:val="24"/>
                <w:szCs w:val="24"/>
                <w:lang w:eastAsia="en-US"/>
              </w:rPr>
            </w:pPr>
          </w:p>
        </w:tc>
        <w:tc>
          <w:tcPr>
            <w:tcW w:w="4990" w:type="dxa"/>
            <w:hideMark/>
          </w:tcPr>
          <w:p w:rsidR="00A3587F" w:rsidRDefault="00A3587F">
            <w:pPr>
              <w:rPr>
                <w:rFonts w:ascii="Times New Roman" w:hAnsi="Times New Roman"/>
                <w:color w:val="auto"/>
                <w:sz w:val="24"/>
                <w:szCs w:val="24"/>
                <w:lang w:eastAsia="en-US"/>
              </w:rPr>
            </w:pPr>
            <w:r>
              <w:rPr>
                <w:rFonts w:ascii="Times New Roman" w:hAnsi="Times New Roman"/>
                <w:color w:val="auto"/>
                <w:sz w:val="24"/>
                <w:szCs w:val="24"/>
                <w:lang w:eastAsia="en-US"/>
              </w:rPr>
              <w:t>SECONDARIA DI   I  GRADO</w:t>
            </w:r>
          </w:p>
        </w:tc>
      </w:tr>
      <w:tr w:rsidR="00A3587F" w:rsidTr="00A3587F">
        <w:tc>
          <w:tcPr>
            <w:tcW w:w="4788" w:type="dxa"/>
          </w:tcPr>
          <w:p w:rsidR="00A3587F" w:rsidRDefault="00A3587F">
            <w:pPr>
              <w:jc w:val="center"/>
              <w:rPr>
                <w:rFonts w:ascii="Times New Roman" w:hAnsi="Times New Roman"/>
                <w:color w:val="auto"/>
                <w:sz w:val="24"/>
                <w:szCs w:val="24"/>
                <w:lang w:eastAsia="en-US"/>
              </w:rPr>
            </w:pPr>
          </w:p>
        </w:tc>
        <w:tc>
          <w:tcPr>
            <w:tcW w:w="4990" w:type="dxa"/>
            <w:hideMark/>
          </w:tcPr>
          <w:p w:rsidR="00A3587F" w:rsidRDefault="00A3587F">
            <w:pPr>
              <w:rPr>
                <w:rFonts w:ascii="Times New Roman" w:hAnsi="Times New Roman"/>
                <w:b/>
                <w:color w:val="auto"/>
                <w:sz w:val="24"/>
                <w:szCs w:val="24"/>
                <w:lang w:eastAsia="en-US"/>
              </w:rPr>
            </w:pPr>
            <w:r>
              <w:rPr>
                <w:rFonts w:ascii="Times New Roman" w:hAnsi="Times New Roman"/>
                <w:color w:val="auto"/>
                <w:sz w:val="24"/>
                <w:szCs w:val="24"/>
                <w:lang w:eastAsia="en-US"/>
              </w:rPr>
              <w:t>                            </w:t>
            </w:r>
            <w:r>
              <w:rPr>
                <w:rFonts w:ascii="Times New Roman" w:hAnsi="Times New Roman"/>
                <w:b/>
                <w:color w:val="auto"/>
                <w:sz w:val="24"/>
                <w:szCs w:val="24"/>
                <w:lang w:eastAsia="en-US"/>
              </w:rPr>
              <w:t>L O R O   S E D I</w:t>
            </w:r>
          </w:p>
        </w:tc>
      </w:tr>
      <w:tr w:rsidR="00A3587F" w:rsidTr="00A3587F">
        <w:tc>
          <w:tcPr>
            <w:tcW w:w="4788" w:type="dxa"/>
          </w:tcPr>
          <w:p w:rsidR="00A3587F" w:rsidRDefault="00A3587F">
            <w:pPr>
              <w:jc w:val="center"/>
              <w:rPr>
                <w:rFonts w:ascii="Times New Roman" w:hAnsi="Times New Roman"/>
                <w:color w:val="auto"/>
                <w:sz w:val="24"/>
                <w:szCs w:val="24"/>
                <w:lang w:eastAsia="en-US"/>
              </w:rPr>
            </w:pPr>
          </w:p>
        </w:tc>
        <w:tc>
          <w:tcPr>
            <w:tcW w:w="4990" w:type="dxa"/>
          </w:tcPr>
          <w:p w:rsidR="00A3587F" w:rsidRDefault="00A3587F">
            <w:pPr>
              <w:rPr>
                <w:rFonts w:ascii="Times New Roman" w:hAnsi="Times New Roman"/>
                <w:color w:val="auto"/>
                <w:sz w:val="24"/>
                <w:szCs w:val="24"/>
                <w:lang w:eastAsia="en-US"/>
              </w:rPr>
            </w:pPr>
          </w:p>
        </w:tc>
      </w:tr>
      <w:tr w:rsidR="00A3587F" w:rsidTr="00A3587F">
        <w:tc>
          <w:tcPr>
            <w:tcW w:w="4788" w:type="dxa"/>
            <w:hideMark/>
          </w:tcPr>
          <w:p w:rsidR="00A3587F" w:rsidRDefault="00A3587F">
            <w:pPr>
              <w:jc w:val="right"/>
              <w:rPr>
                <w:rFonts w:ascii="Times New Roman" w:hAnsi="Times New Roman"/>
                <w:color w:val="auto"/>
                <w:sz w:val="24"/>
                <w:szCs w:val="24"/>
                <w:lang w:eastAsia="en-US"/>
              </w:rPr>
            </w:pPr>
            <w:r>
              <w:rPr>
                <w:rFonts w:ascii="Times New Roman" w:hAnsi="Times New Roman"/>
                <w:color w:val="auto"/>
                <w:sz w:val="24"/>
                <w:szCs w:val="24"/>
                <w:lang w:eastAsia="en-US"/>
              </w:rPr>
              <w:t>e, p.c.:-</w:t>
            </w:r>
          </w:p>
        </w:tc>
        <w:tc>
          <w:tcPr>
            <w:tcW w:w="4990" w:type="dxa"/>
            <w:hideMark/>
          </w:tcPr>
          <w:p w:rsidR="00A3587F" w:rsidRDefault="00A3587F">
            <w:pPr>
              <w:rPr>
                <w:rFonts w:ascii="Times New Roman" w:hAnsi="Times New Roman"/>
                <w:color w:val="auto"/>
                <w:sz w:val="24"/>
                <w:szCs w:val="24"/>
                <w:lang w:eastAsia="en-US"/>
              </w:rPr>
            </w:pPr>
            <w:r>
              <w:rPr>
                <w:rFonts w:ascii="Times New Roman" w:hAnsi="Times New Roman"/>
                <w:color w:val="auto"/>
                <w:sz w:val="24"/>
                <w:szCs w:val="24"/>
                <w:lang w:eastAsia="en-US"/>
              </w:rPr>
              <w:t xml:space="preserve">AI SINDACATI PROVINCIALI </w:t>
            </w:r>
          </w:p>
        </w:tc>
      </w:tr>
      <w:tr w:rsidR="00A3587F" w:rsidTr="00A3587F">
        <w:tc>
          <w:tcPr>
            <w:tcW w:w="4788" w:type="dxa"/>
          </w:tcPr>
          <w:p w:rsidR="00A3587F" w:rsidRDefault="00A3587F">
            <w:pPr>
              <w:jc w:val="center"/>
              <w:rPr>
                <w:rFonts w:ascii="Times New Roman" w:hAnsi="Times New Roman"/>
                <w:color w:val="auto"/>
                <w:sz w:val="24"/>
                <w:szCs w:val="24"/>
                <w:lang w:eastAsia="en-US"/>
              </w:rPr>
            </w:pPr>
          </w:p>
        </w:tc>
        <w:tc>
          <w:tcPr>
            <w:tcW w:w="4990" w:type="dxa"/>
            <w:hideMark/>
          </w:tcPr>
          <w:p w:rsidR="00A3587F" w:rsidRDefault="00A3587F">
            <w:pPr>
              <w:rPr>
                <w:rFonts w:ascii="Times New Roman" w:hAnsi="Times New Roman"/>
                <w:color w:val="auto"/>
                <w:sz w:val="24"/>
                <w:szCs w:val="24"/>
                <w:lang w:eastAsia="en-US"/>
              </w:rPr>
            </w:pPr>
            <w:r>
              <w:rPr>
                <w:rFonts w:ascii="Times New Roman" w:hAnsi="Times New Roman"/>
                <w:color w:val="auto"/>
                <w:sz w:val="24"/>
                <w:szCs w:val="24"/>
                <w:lang w:eastAsia="en-US"/>
              </w:rPr>
              <w:t>DEL PERSONALE DOCENTE</w:t>
            </w:r>
          </w:p>
        </w:tc>
      </w:tr>
      <w:tr w:rsidR="00A3587F" w:rsidTr="00A3587F">
        <w:tc>
          <w:tcPr>
            <w:tcW w:w="4788" w:type="dxa"/>
          </w:tcPr>
          <w:p w:rsidR="00A3587F" w:rsidRDefault="00A3587F">
            <w:pPr>
              <w:jc w:val="center"/>
              <w:rPr>
                <w:rFonts w:ascii="Times New Roman" w:hAnsi="Times New Roman"/>
                <w:color w:val="auto"/>
                <w:sz w:val="24"/>
                <w:szCs w:val="24"/>
                <w:lang w:eastAsia="en-US"/>
              </w:rPr>
            </w:pPr>
          </w:p>
        </w:tc>
        <w:tc>
          <w:tcPr>
            <w:tcW w:w="4990" w:type="dxa"/>
            <w:hideMark/>
          </w:tcPr>
          <w:p w:rsidR="00A3587F" w:rsidRDefault="00A3587F">
            <w:pPr>
              <w:rPr>
                <w:rFonts w:ascii="Times New Roman" w:hAnsi="Times New Roman"/>
                <w:color w:val="auto"/>
                <w:sz w:val="24"/>
                <w:szCs w:val="24"/>
                <w:lang w:eastAsia="en-US"/>
              </w:rPr>
            </w:pPr>
            <w:r>
              <w:rPr>
                <w:rFonts w:ascii="Times New Roman" w:hAnsi="Times New Roman"/>
                <w:b/>
                <w:color w:val="auto"/>
                <w:sz w:val="24"/>
                <w:szCs w:val="24"/>
                <w:lang w:eastAsia="en-US"/>
              </w:rPr>
              <w:t>                            L O R O   S E D I</w:t>
            </w:r>
          </w:p>
        </w:tc>
      </w:tr>
      <w:tr w:rsidR="00A3587F" w:rsidTr="00A3587F">
        <w:tc>
          <w:tcPr>
            <w:tcW w:w="4788" w:type="dxa"/>
          </w:tcPr>
          <w:p w:rsidR="00A3587F" w:rsidRDefault="00A3587F">
            <w:pPr>
              <w:jc w:val="center"/>
              <w:rPr>
                <w:rFonts w:ascii="Times New Roman" w:hAnsi="Times New Roman"/>
                <w:color w:val="auto"/>
                <w:sz w:val="24"/>
                <w:szCs w:val="24"/>
                <w:lang w:eastAsia="en-US"/>
              </w:rPr>
            </w:pPr>
          </w:p>
        </w:tc>
        <w:tc>
          <w:tcPr>
            <w:tcW w:w="4990" w:type="dxa"/>
          </w:tcPr>
          <w:p w:rsidR="00A3587F" w:rsidRDefault="00A3587F">
            <w:pPr>
              <w:rPr>
                <w:rFonts w:ascii="Times New Roman" w:hAnsi="Times New Roman"/>
                <w:b/>
                <w:color w:val="auto"/>
                <w:sz w:val="24"/>
                <w:szCs w:val="24"/>
                <w:lang w:eastAsia="en-US"/>
              </w:rPr>
            </w:pPr>
          </w:p>
        </w:tc>
      </w:tr>
      <w:tr w:rsidR="00A3587F" w:rsidTr="00A3587F">
        <w:tc>
          <w:tcPr>
            <w:tcW w:w="4788" w:type="dxa"/>
            <w:hideMark/>
          </w:tcPr>
          <w:p w:rsidR="00A3587F" w:rsidRDefault="00A3587F">
            <w:pPr>
              <w:jc w:val="right"/>
              <w:rPr>
                <w:rFonts w:ascii="Times New Roman" w:hAnsi="Times New Roman"/>
                <w:color w:val="auto"/>
                <w:sz w:val="24"/>
                <w:szCs w:val="24"/>
                <w:lang w:eastAsia="en-US"/>
              </w:rPr>
            </w:pPr>
            <w:r>
              <w:rPr>
                <w:rFonts w:ascii="Times New Roman" w:hAnsi="Times New Roman"/>
                <w:color w:val="auto"/>
                <w:sz w:val="24"/>
                <w:szCs w:val="24"/>
                <w:lang w:eastAsia="en-US"/>
              </w:rPr>
              <w:t>-</w:t>
            </w:r>
          </w:p>
        </w:tc>
        <w:tc>
          <w:tcPr>
            <w:tcW w:w="4990" w:type="dxa"/>
            <w:hideMark/>
          </w:tcPr>
          <w:p w:rsidR="00A3587F" w:rsidRDefault="00A3587F">
            <w:pPr>
              <w:rPr>
                <w:rFonts w:ascii="Times New Roman" w:hAnsi="Times New Roman"/>
                <w:b/>
                <w:color w:val="auto"/>
                <w:sz w:val="24"/>
                <w:szCs w:val="24"/>
                <w:lang w:eastAsia="en-US"/>
              </w:rPr>
            </w:pPr>
            <w:r>
              <w:rPr>
                <w:rFonts w:ascii="Times New Roman" w:hAnsi="Times New Roman"/>
                <w:color w:val="auto"/>
                <w:sz w:val="24"/>
                <w:szCs w:val="24"/>
                <w:lang w:eastAsia="en-US"/>
              </w:rPr>
              <w:t xml:space="preserve">AL SITO WEB       =           </w:t>
            </w:r>
            <w:r>
              <w:rPr>
                <w:rFonts w:ascii="Times New Roman" w:hAnsi="Times New Roman"/>
                <w:b/>
                <w:color w:val="auto"/>
                <w:sz w:val="24"/>
                <w:szCs w:val="24"/>
                <w:lang w:eastAsia="en-US"/>
              </w:rPr>
              <w:t xml:space="preserve">S E D E </w:t>
            </w:r>
          </w:p>
        </w:tc>
      </w:tr>
    </w:tbl>
    <w:p w:rsidR="00A3587F" w:rsidRDefault="00A3587F" w:rsidP="00A3587F">
      <w:pPr>
        <w:jc w:val="center"/>
        <w:rPr>
          <w:rFonts w:ascii="Times New Roman" w:hAnsi="Times New Roman"/>
          <w:sz w:val="24"/>
          <w:szCs w:val="24"/>
        </w:rPr>
      </w:pPr>
    </w:p>
    <w:p w:rsidR="00A3587F" w:rsidRDefault="00A3587F" w:rsidP="00A3587F">
      <w:pPr>
        <w:jc w:val="center"/>
        <w:rPr>
          <w:rFonts w:ascii="Times New Roman" w:hAnsi="Times New Roman"/>
          <w:sz w:val="24"/>
          <w:szCs w:val="24"/>
        </w:rPr>
      </w:pPr>
    </w:p>
    <w:p w:rsidR="00A3587F" w:rsidRDefault="00A3587F" w:rsidP="00A3587F">
      <w:pPr>
        <w:jc w:val="center"/>
        <w:rPr>
          <w:rFonts w:ascii="Times New Roman" w:hAnsi="Times New Roman"/>
          <w:sz w:val="24"/>
          <w:szCs w:val="24"/>
        </w:rPr>
      </w:pPr>
    </w:p>
    <w:tbl>
      <w:tblPr>
        <w:tblStyle w:val="Grigliatabella"/>
        <w:tblW w:w="0" w:type="auto"/>
        <w:tblLook w:val="01E0" w:firstRow="1" w:lastRow="1" w:firstColumn="1" w:lastColumn="1" w:noHBand="0" w:noVBand="0"/>
      </w:tblPr>
      <w:tblGrid>
        <w:gridCol w:w="1416"/>
        <w:gridCol w:w="8362"/>
      </w:tblGrid>
      <w:tr w:rsidR="00A3587F" w:rsidTr="00A3587F">
        <w:tc>
          <w:tcPr>
            <w:tcW w:w="1416" w:type="dxa"/>
            <w:tcBorders>
              <w:top w:val="nil"/>
              <w:left w:val="nil"/>
              <w:bottom w:val="nil"/>
              <w:right w:val="nil"/>
            </w:tcBorders>
            <w:hideMark/>
          </w:tcPr>
          <w:p w:rsidR="00A3587F" w:rsidRDefault="00A3587F">
            <w:pPr>
              <w:rPr>
                <w:rFonts w:ascii="Times New Roman" w:hAnsi="Times New Roman"/>
                <w:color w:val="auto"/>
                <w:sz w:val="24"/>
                <w:szCs w:val="24"/>
                <w:lang w:eastAsia="en-US"/>
              </w:rPr>
            </w:pPr>
            <w:r>
              <w:rPr>
                <w:rFonts w:ascii="Times New Roman" w:hAnsi="Times New Roman"/>
                <w:color w:val="auto"/>
                <w:sz w:val="24"/>
                <w:szCs w:val="24"/>
                <w:lang w:eastAsia="en-US"/>
              </w:rPr>
              <w:t>OGGETTO:</w:t>
            </w:r>
          </w:p>
        </w:tc>
        <w:tc>
          <w:tcPr>
            <w:tcW w:w="8362" w:type="dxa"/>
            <w:tcBorders>
              <w:top w:val="nil"/>
              <w:left w:val="nil"/>
              <w:bottom w:val="nil"/>
              <w:right w:val="nil"/>
            </w:tcBorders>
            <w:hideMark/>
          </w:tcPr>
          <w:p w:rsidR="00A3587F" w:rsidRDefault="00A3587F">
            <w:pPr>
              <w:jc w:val="both"/>
              <w:rPr>
                <w:rFonts w:ascii="Times New Roman" w:hAnsi="Times New Roman"/>
                <w:color w:val="auto"/>
                <w:sz w:val="22"/>
                <w:szCs w:val="22"/>
                <w:lang w:eastAsia="en-US"/>
              </w:rPr>
            </w:pPr>
            <w:r>
              <w:rPr>
                <w:rFonts w:ascii="Times New Roman" w:hAnsi="Times New Roman"/>
                <w:b/>
                <w:color w:val="auto"/>
                <w:sz w:val="24"/>
                <w:szCs w:val="24"/>
                <w:lang w:eastAsia="en-US"/>
              </w:rPr>
              <w:t>AVVISO</w:t>
            </w:r>
            <w:r>
              <w:rPr>
                <w:rFonts w:ascii="Times New Roman" w:hAnsi="Times New Roman"/>
                <w:color w:val="auto"/>
                <w:sz w:val="22"/>
                <w:szCs w:val="22"/>
                <w:lang w:eastAsia="en-US"/>
              </w:rPr>
              <w:t xml:space="preserve"> di pubblicazione delle </w:t>
            </w:r>
            <w:r>
              <w:rPr>
                <w:rFonts w:ascii="Times New Roman" w:hAnsi="Times New Roman"/>
                <w:b/>
                <w:color w:val="auto"/>
                <w:sz w:val="23"/>
                <w:szCs w:val="23"/>
                <w:lang w:eastAsia="en-US"/>
              </w:rPr>
              <w:t xml:space="preserve">GRADUATORIE PROVINCIALI </w:t>
            </w:r>
            <w:r w:rsidRPr="00595D14">
              <w:rPr>
                <w:rFonts w:ascii="Times New Roman" w:hAnsi="Times New Roman"/>
                <w:b/>
                <w:color w:val="auto"/>
                <w:sz w:val="24"/>
                <w:szCs w:val="24"/>
                <w:u w:val="single"/>
                <w:lang w:eastAsia="en-US"/>
              </w:rPr>
              <w:t>PROVVISORIE</w:t>
            </w:r>
            <w:r>
              <w:rPr>
                <w:rFonts w:ascii="Times New Roman" w:hAnsi="Times New Roman"/>
                <w:color w:val="auto"/>
                <w:sz w:val="22"/>
                <w:szCs w:val="22"/>
                <w:lang w:eastAsia="en-US"/>
              </w:rPr>
              <w:t xml:space="preserve"> dei docenti titolari delle </w:t>
            </w:r>
            <w:r>
              <w:rPr>
                <w:rFonts w:ascii="Times New Roman" w:hAnsi="Times New Roman"/>
                <w:b/>
                <w:color w:val="auto"/>
                <w:sz w:val="24"/>
                <w:szCs w:val="24"/>
                <w:lang w:eastAsia="en-US"/>
              </w:rPr>
              <w:t>DOTAZIONI ORGANICHE PROVINCIALI</w:t>
            </w:r>
            <w:r>
              <w:rPr>
                <w:rFonts w:ascii="Times New Roman" w:hAnsi="Times New Roman"/>
                <w:color w:val="auto"/>
                <w:sz w:val="22"/>
                <w:szCs w:val="22"/>
                <w:lang w:eastAsia="en-US"/>
              </w:rPr>
              <w:t xml:space="preserve"> nella scuola secondaria di   </w:t>
            </w:r>
            <w:r>
              <w:rPr>
                <w:rFonts w:ascii="Times New Roman" w:hAnsi="Times New Roman"/>
                <w:b/>
                <w:color w:val="auto"/>
                <w:sz w:val="26"/>
                <w:szCs w:val="26"/>
                <w:lang w:eastAsia="en-US"/>
              </w:rPr>
              <w:t xml:space="preserve">I </w:t>
            </w:r>
            <w:r>
              <w:rPr>
                <w:rFonts w:ascii="Times New Roman" w:hAnsi="Times New Roman"/>
                <w:color w:val="auto"/>
                <w:sz w:val="26"/>
                <w:szCs w:val="26"/>
                <w:lang w:eastAsia="en-US"/>
              </w:rPr>
              <w:t xml:space="preserve"> </w:t>
            </w:r>
            <w:r>
              <w:rPr>
                <w:rFonts w:ascii="Times New Roman" w:hAnsi="Times New Roman"/>
                <w:b/>
                <w:color w:val="auto"/>
                <w:sz w:val="26"/>
                <w:szCs w:val="26"/>
                <w:lang w:eastAsia="en-US"/>
              </w:rPr>
              <w:t>grado</w:t>
            </w:r>
            <w:r>
              <w:rPr>
                <w:rFonts w:ascii="Times New Roman" w:hAnsi="Times New Roman"/>
                <w:color w:val="auto"/>
                <w:sz w:val="22"/>
                <w:szCs w:val="22"/>
                <w:lang w:eastAsia="en-US"/>
              </w:rPr>
              <w:t xml:space="preserve">  -  </w:t>
            </w:r>
            <w:r>
              <w:rPr>
                <w:rFonts w:ascii="Times New Roman" w:hAnsi="Times New Roman"/>
                <w:b/>
                <w:color w:val="auto"/>
                <w:sz w:val="24"/>
                <w:szCs w:val="24"/>
                <w:lang w:eastAsia="en-US"/>
              </w:rPr>
              <w:t>Anno scolastico  2015/2016</w:t>
            </w:r>
            <w:r>
              <w:rPr>
                <w:rFonts w:ascii="Times New Roman" w:hAnsi="Times New Roman"/>
                <w:color w:val="auto"/>
                <w:sz w:val="22"/>
                <w:szCs w:val="22"/>
                <w:lang w:eastAsia="en-US"/>
              </w:rPr>
              <w:t xml:space="preserve"> -</w:t>
            </w:r>
          </w:p>
        </w:tc>
      </w:tr>
    </w:tbl>
    <w:p w:rsidR="00A3587F" w:rsidRDefault="00A3587F" w:rsidP="00A3587F">
      <w:pPr>
        <w:rPr>
          <w:rFonts w:ascii="Times New Roman" w:hAnsi="Times New Roman"/>
          <w:sz w:val="24"/>
          <w:szCs w:val="24"/>
        </w:rPr>
      </w:pPr>
    </w:p>
    <w:p w:rsidR="00A3587F" w:rsidRDefault="00A3587F" w:rsidP="00A3587F">
      <w:pPr>
        <w:rPr>
          <w:rFonts w:ascii="Times New Roman" w:hAnsi="Times New Roman"/>
          <w:color w:val="auto"/>
          <w:sz w:val="24"/>
          <w:szCs w:val="24"/>
        </w:rPr>
      </w:pPr>
    </w:p>
    <w:p w:rsidR="00A3587F" w:rsidRDefault="00A3587F" w:rsidP="00A3587F">
      <w:pPr>
        <w:rPr>
          <w:rFonts w:ascii="Times New Roman" w:hAnsi="Times New Roman"/>
          <w:color w:val="auto"/>
          <w:sz w:val="24"/>
          <w:szCs w:val="24"/>
        </w:rPr>
      </w:pPr>
    </w:p>
    <w:p w:rsidR="00A3587F" w:rsidRDefault="00A3587F" w:rsidP="00A3587F">
      <w:pPr>
        <w:jc w:val="both"/>
        <w:rPr>
          <w:rFonts w:ascii="Times New Roman" w:hAnsi="Times New Roman"/>
          <w:color w:val="auto"/>
          <w:sz w:val="24"/>
          <w:szCs w:val="24"/>
        </w:rPr>
      </w:pPr>
      <w:r>
        <w:rPr>
          <w:rFonts w:ascii="Times New Roman" w:hAnsi="Times New Roman"/>
          <w:color w:val="auto"/>
          <w:sz w:val="24"/>
          <w:szCs w:val="24"/>
        </w:rPr>
        <w:t xml:space="preserve">                       Con preghiera di informarne il personale docente interessato, si comunica che, a decorrere dalla data odierna, sono pubblicate sul sito web di questo Ufficio le graduatorie di cui all’oggetto, distinte per classi di concorso, formulate ai sensi dell’art. 23 del C.C.N.I del 26 novembre 2014, ai fini dei trasferimenti d’ufficio del personale in soprannumero sul contingente </w:t>
      </w:r>
      <w:r>
        <w:rPr>
          <w:rFonts w:ascii="Times New Roman" w:hAnsi="Times New Roman"/>
          <w:b/>
          <w:color w:val="auto"/>
          <w:sz w:val="24"/>
          <w:szCs w:val="24"/>
        </w:rPr>
        <w:t>D.O.P.</w:t>
      </w:r>
      <w:r>
        <w:rPr>
          <w:rFonts w:ascii="Times New Roman" w:hAnsi="Times New Roman"/>
          <w:color w:val="auto"/>
          <w:sz w:val="24"/>
          <w:szCs w:val="24"/>
        </w:rPr>
        <w:t xml:space="preserve">, per l’anno scolastico </w:t>
      </w:r>
      <w:r>
        <w:rPr>
          <w:rFonts w:ascii="Times New Roman" w:hAnsi="Times New Roman"/>
          <w:b/>
          <w:color w:val="auto"/>
          <w:sz w:val="24"/>
          <w:szCs w:val="24"/>
        </w:rPr>
        <w:t>2015/2016</w:t>
      </w:r>
      <w:r>
        <w:rPr>
          <w:rFonts w:ascii="Times New Roman" w:hAnsi="Times New Roman"/>
          <w:color w:val="auto"/>
          <w:sz w:val="24"/>
          <w:szCs w:val="24"/>
        </w:rPr>
        <w:t>.</w:t>
      </w:r>
    </w:p>
    <w:p w:rsidR="00A3587F" w:rsidRDefault="00A3587F" w:rsidP="00A3587F">
      <w:pPr>
        <w:jc w:val="both"/>
        <w:rPr>
          <w:rFonts w:ascii="Times New Roman" w:hAnsi="Times New Roman"/>
          <w:color w:val="auto"/>
          <w:sz w:val="24"/>
          <w:szCs w:val="24"/>
        </w:rPr>
      </w:pPr>
    </w:p>
    <w:p w:rsidR="00A3587F" w:rsidRDefault="00A3587F" w:rsidP="00A3587F">
      <w:pPr>
        <w:jc w:val="both"/>
        <w:rPr>
          <w:rFonts w:ascii="Times New Roman" w:hAnsi="Times New Roman"/>
          <w:color w:val="auto"/>
          <w:sz w:val="24"/>
          <w:szCs w:val="24"/>
        </w:rPr>
      </w:pPr>
      <w:r>
        <w:rPr>
          <w:rFonts w:ascii="Times New Roman" w:hAnsi="Times New Roman"/>
          <w:color w:val="auto"/>
          <w:sz w:val="24"/>
          <w:szCs w:val="24"/>
        </w:rPr>
        <w:t>                       </w:t>
      </w:r>
      <w:r>
        <w:rPr>
          <w:rFonts w:ascii="Times New Roman" w:hAnsi="Times New Roman"/>
          <w:b/>
          <w:i/>
          <w:color w:val="auto"/>
          <w:sz w:val="24"/>
          <w:szCs w:val="24"/>
        </w:rPr>
        <w:t>Entro dieci giorni dalla pubblicazione di dette graduatorie provvisorie</w:t>
      </w:r>
      <w:r>
        <w:rPr>
          <w:rFonts w:ascii="Times New Roman" w:hAnsi="Times New Roman"/>
          <w:color w:val="auto"/>
          <w:sz w:val="24"/>
          <w:szCs w:val="24"/>
        </w:rPr>
        <w:t>, gli interessati potranno far pervenire a questo Ufficio motivato reclamo avverso la posizione e i punteggi dei singoli aspiranti.</w:t>
      </w:r>
    </w:p>
    <w:p w:rsidR="00A3587F" w:rsidRDefault="00A3587F" w:rsidP="00A3587F">
      <w:pPr>
        <w:rPr>
          <w:rFonts w:ascii="Times New Roman" w:hAnsi="Times New Roman"/>
          <w:color w:val="auto"/>
          <w:sz w:val="24"/>
          <w:szCs w:val="24"/>
        </w:rPr>
      </w:pPr>
    </w:p>
    <w:p w:rsidR="00A3587F" w:rsidRDefault="00A3587F" w:rsidP="00A3587F">
      <w:pPr>
        <w:rPr>
          <w:rFonts w:ascii="Times New Roman" w:hAnsi="Times New Roman"/>
          <w:color w:val="auto"/>
          <w:sz w:val="24"/>
          <w:szCs w:val="24"/>
        </w:rPr>
      </w:pPr>
    </w:p>
    <w:p w:rsidR="00A3587F" w:rsidRDefault="00A3587F" w:rsidP="00A3587F">
      <w:pPr>
        <w:rPr>
          <w:rFonts w:ascii="Times New Roman" w:hAnsi="Times New Roman"/>
          <w:color w:val="auto"/>
          <w:sz w:val="24"/>
          <w:szCs w:val="24"/>
        </w:rPr>
      </w:pPr>
    </w:p>
    <w:tbl>
      <w:tblPr>
        <w:tblStyle w:val="Grigliatabella"/>
        <w:tblW w:w="0" w:type="auto"/>
        <w:tblLook w:val="01E0" w:firstRow="1" w:lastRow="1" w:firstColumn="1" w:lastColumn="1" w:noHBand="0" w:noVBand="0"/>
      </w:tblPr>
      <w:tblGrid>
        <w:gridCol w:w="5688"/>
        <w:gridCol w:w="3780"/>
      </w:tblGrid>
      <w:tr w:rsidR="00A3587F" w:rsidTr="00A3587F">
        <w:tc>
          <w:tcPr>
            <w:tcW w:w="5688" w:type="dxa"/>
            <w:tcBorders>
              <w:top w:val="nil"/>
              <w:left w:val="nil"/>
              <w:bottom w:val="nil"/>
              <w:right w:val="nil"/>
            </w:tcBorders>
          </w:tcPr>
          <w:p w:rsidR="00A3587F" w:rsidRDefault="00A3587F">
            <w:pPr>
              <w:jc w:val="center"/>
              <w:rPr>
                <w:rFonts w:ascii="Times New Roman" w:hAnsi="Times New Roman"/>
                <w:color w:val="auto"/>
                <w:sz w:val="24"/>
                <w:szCs w:val="24"/>
                <w:lang w:eastAsia="en-US"/>
              </w:rPr>
            </w:pPr>
          </w:p>
        </w:tc>
        <w:tc>
          <w:tcPr>
            <w:tcW w:w="3780" w:type="dxa"/>
            <w:tcBorders>
              <w:top w:val="nil"/>
              <w:left w:val="nil"/>
              <w:bottom w:val="nil"/>
              <w:right w:val="nil"/>
            </w:tcBorders>
            <w:hideMark/>
          </w:tcPr>
          <w:p w:rsidR="00A3587F" w:rsidRDefault="00595D14">
            <w:pPr>
              <w:jc w:val="center"/>
              <w:rPr>
                <w:rFonts w:ascii="Times New Roman" w:hAnsi="Times New Roman"/>
                <w:color w:val="auto"/>
                <w:sz w:val="24"/>
                <w:szCs w:val="24"/>
                <w:lang w:eastAsia="en-US"/>
              </w:rPr>
            </w:pPr>
            <w:r>
              <w:rPr>
                <w:rFonts w:ascii="Times New Roman" w:hAnsi="Times New Roman"/>
                <w:color w:val="auto"/>
                <w:sz w:val="24"/>
                <w:szCs w:val="24"/>
                <w:lang w:eastAsia="en-US"/>
              </w:rPr>
              <w:t>IL FUNZIONARIO</w:t>
            </w:r>
            <w:bookmarkStart w:id="0" w:name="_GoBack"/>
            <w:bookmarkEnd w:id="0"/>
          </w:p>
        </w:tc>
      </w:tr>
      <w:tr w:rsidR="00A3587F" w:rsidTr="00A3587F">
        <w:tc>
          <w:tcPr>
            <w:tcW w:w="5688" w:type="dxa"/>
            <w:tcBorders>
              <w:top w:val="nil"/>
              <w:left w:val="nil"/>
              <w:bottom w:val="nil"/>
              <w:right w:val="nil"/>
            </w:tcBorders>
          </w:tcPr>
          <w:p w:rsidR="00A3587F" w:rsidRDefault="00A3587F">
            <w:pPr>
              <w:jc w:val="center"/>
              <w:rPr>
                <w:rFonts w:ascii="Times New Roman" w:hAnsi="Times New Roman"/>
                <w:color w:val="auto"/>
                <w:sz w:val="24"/>
                <w:szCs w:val="24"/>
                <w:lang w:eastAsia="en-US"/>
              </w:rPr>
            </w:pPr>
          </w:p>
        </w:tc>
        <w:tc>
          <w:tcPr>
            <w:tcW w:w="3780" w:type="dxa"/>
            <w:tcBorders>
              <w:top w:val="nil"/>
              <w:left w:val="nil"/>
              <w:bottom w:val="nil"/>
              <w:right w:val="nil"/>
            </w:tcBorders>
            <w:hideMark/>
          </w:tcPr>
          <w:p w:rsidR="00A3587F" w:rsidRDefault="00595D14">
            <w:pPr>
              <w:jc w:val="center"/>
              <w:rPr>
                <w:rFonts w:ascii="Times New Roman" w:hAnsi="Times New Roman"/>
                <w:color w:val="auto"/>
                <w:sz w:val="24"/>
                <w:szCs w:val="24"/>
                <w:lang w:eastAsia="en-US"/>
              </w:rPr>
            </w:pPr>
            <w:r>
              <w:rPr>
                <w:rFonts w:ascii="Times New Roman" w:hAnsi="Times New Roman"/>
                <w:color w:val="auto"/>
                <w:sz w:val="24"/>
                <w:szCs w:val="24"/>
                <w:lang w:eastAsia="en-US"/>
              </w:rPr>
              <w:t xml:space="preserve">F.to  </w:t>
            </w:r>
            <w:r w:rsidR="00A3587F">
              <w:rPr>
                <w:rFonts w:ascii="Times New Roman" w:hAnsi="Times New Roman"/>
                <w:color w:val="auto"/>
                <w:sz w:val="24"/>
                <w:szCs w:val="24"/>
                <w:lang w:eastAsia="en-US"/>
              </w:rPr>
              <w:t>Dott.ssa Francesca Carbone</w:t>
            </w:r>
          </w:p>
        </w:tc>
      </w:tr>
    </w:tbl>
    <w:p w:rsidR="00A3587F" w:rsidRDefault="00A3587F" w:rsidP="00A3587F">
      <w:pPr>
        <w:rPr>
          <w:rFonts w:ascii="Times New Roman" w:hAnsi="Times New Roman"/>
          <w:color w:val="auto"/>
          <w:sz w:val="24"/>
          <w:szCs w:val="24"/>
        </w:rPr>
      </w:pPr>
    </w:p>
    <w:p w:rsidR="00A3587F" w:rsidRDefault="00A3587F" w:rsidP="00A3587F">
      <w:pPr>
        <w:rPr>
          <w:rFonts w:ascii="Times New Roman" w:hAnsi="Times New Roman"/>
          <w:color w:val="auto"/>
          <w:sz w:val="24"/>
          <w:szCs w:val="24"/>
        </w:rPr>
      </w:pPr>
    </w:p>
    <w:p w:rsidR="00A3587F" w:rsidRDefault="00A3587F" w:rsidP="00A3587F">
      <w:pPr>
        <w:rPr>
          <w:sz w:val="8"/>
          <w:szCs w:val="8"/>
        </w:rPr>
      </w:pPr>
      <w:r>
        <w:rPr>
          <w:rFonts w:ascii="Times New Roman" w:hAnsi="Times New Roman"/>
          <w:color w:val="000000"/>
          <w:sz w:val="8"/>
          <w:szCs w:val="8"/>
        </w:rPr>
        <w:t>GRAD-PROVV-DOP  I grado ORG-DIRITTO 2015-16</w:t>
      </w:r>
    </w:p>
    <w:p w:rsidR="0092711E" w:rsidRDefault="0092711E"/>
    <w:sectPr w:rsidR="0092711E" w:rsidSect="00A3587F">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man">
    <w:altName w:val="Bookman Old Style"/>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87F"/>
    <w:rsid w:val="00595D14"/>
    <w:rsid w:val="0092711E"/>
    <w:rsid w:val="00A3587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3587F"/>
    <w:pPr>
      <w:overflowPunct w:val="0"/>
      <w:autoSpaceDE w:val="0"/>
      <w:autoSpaceDN w:val="0"/>
      <w:adjustRightInd w:val="0"/>
      <w:spacing w:after="0" w:line="240" w:lineRule="auto"/>
    </w:pPr>
    <w:rPr>
      <w:rFonts w:ascii="Verdana" w:eastAsia="Times New Roman" w:hAnsi="Verdana" w:cs="Times New Roman"/>
      <w:color w:val="0000FF"/>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A3587F"/>
    <w:pPr>
      <w:overflowPunct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uiPriority w:val="99"/>
    <w:semiHidden/>
    <w:unhideWhenUsed/>
    <w:rsid w:val="00A3587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3587F"/>
    <w:rPr>
      <w:rFonts w:ascii="Tahoma" w:eastAsia="Times New Roman" w:hAnsi="Tahoma" w:cs="Tahoma"/>
      <w:color w:val="0000FF"/>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3587F"/>
    <w:pPr>
      <w:overflowPunct w:val="0"/>
      <w:autoSpaceDE w:val="0"/>
      <w:autoSpaceDN w:val="0"/>
      <w:adjustRightInd w:val="0"/>
      <w:spacing w:after="0" w:line="240" w:lineRule="auto"/>
    </w:pPr>
    <w:rPr>
      <w:rFonts w:ascii="Verdana" w:eastAsia="Times New Roman" w:hAnsi="Verdana" w:cs="Times New Roman"/>
      <w:color w:val="0000FF"/>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A3587F"/>
    <w:pPr>
      <w:overflowPunct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uiPriority w:val="99"/>
    <w:semiHidden/>
    <w:unhideWhenUsed/>
    <w:rsid w:val="00A3587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3587F"/>
    <w:rPr>
      <w:rFonts w:ascii="Tahoma" w:eastAsia="Times New Roman" w:hAnsi="Tahoma" w:cs="Tahoma"/>
      <w:color w:val="0000FF"/>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9802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cid:image001.jpg@01CAFD93.9F583B60"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229</Words>
  <Characters>1311</Characters>
  <Application>Microsoft Office Word</Application>
  <DocSecurity>0</DocSecurity>
  <Lines>10</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2015-04-21T07:27:00Z</dcterms:created>
  <dcterms:modified xsi:type="dcterms:W3CDTF">2015-04-21T07:35:00Z</dcterms:modified>
</cp:coreProperties>
</file>