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D9" w:rsidRDefault="00B701D9" w:rsidP="00B701D9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 wp14:anchorId="76F1AE44" wp14:editId="30B75812">
            <wp:extent cx="847725" cy="847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1D9" w:rsidRPr="00781893" w:rsidRDefault="00B701D9" w:rsidP="00B701D9">
      <w:pPr>
        <w:pStyle w:val="Didascalia"/>
        <w:outlineLvl w:val="0"/>
        <w:rPr>
          <w:rFonts w:ascii="Kunstler Script" w:hAnsi="Kunstler Script"/>
          <w:b w:val="0"/>
          <w:bCs/>
          <w:iCs/>
          <w:sz w:val="56"/>
          <w:szCs w:val="56"/>
        </w:rPr>
      </w:pPr>
      <w:r w:rsidRPr="00781893">
        <w:rPr>
          <w:rFonts w:ascii="Kunstler Script" w:hAnsi="Kunstler Script"/>
          <w:b w:val="0"/>
          <w:bCs/>
          <w:i w:val="0"/>
          <w:iCs/>
          <w:sz w:val="56"/>
          <w:szCs w:val="56"/>
        </w:rPr>
        <w:t>Ministero dell’Istruzione, dell’Università e della Ricerca</w:t>
      </w:r>
    </w:p>
    <w:p w:rsidR="00B701D9" w:rsidRPr="00781893" w:rsidRDefault="00B701D9" w:rsidP="00B701D9">
      <w:pPr>
        <w:pStyle w:val="Intestazione"/>
        <w:jc w:val="center"/>
        <w:rPr>
          <w:rFonts w:ascii="Kunstler Script" w:hAnsi="Kunstler Script"/>
          <w:i/>
          <w:sz w:val="72"/>
          <w:szCs w:val="72"/>
        </w:rPr>
      </w:pPr>
      <w:r w:rsidRPr="00781893">
        <w:rPr>
          <w:rFonts w:ascii="Kunstler Script" w:hAnsi="Kunstler Script"/>
          <w:i/>
          <w:sz w:val="72"/>
          <w:szCs w:val="72"/>
        </w:rPr>
        <w:t>Ufficio Scolastico Regionale per il Molise</w:t>
      </w:r>
    </w:p>
    <w:p w:rsidR="00B701D9" w:rsidRPr="00781893" w:rsidRDefault="00B701D9" w:rsidP="00B701D9">
      <w:pPr>
        <w:pStyle w:val="Intestazione"/>
        <w:jc w:val="center"/>
        <w:rPr>
          <w:rFonts w:ascii="Kunstler Script" w:hAnsi="Kunstler Script"/>
          <w:i/>
          <w:sz w:val="56"/>
          <w:szCs w:val="56"/>
        </w:rPr>
      </w:pPr>
      <w:r w:rsidRPr="00781893">
        <w:rPr>
          <w:rFonts w:ascii="Kunstler Script" w:hAnsi="Kunstler Script"/>
          <w:i/>
          <w:sz w:val="56"/>
          <w:szCs w:val="56"/>
        </w:rPr>
        <w:t xml:space="preserve">Ufficio </w:t>
      </w:r>
      <w:r w:rsidRPr="00781893">
        <w:rPr>
          <w:rFonts w:ascii="Georgia" w:hAnsi="Georgia"/>
          <w:i/>
          <w:sz w:val="56"/>
          <w:szCs w:val="56"/>
        </w:rPr>
        <w:t>III-</w:t>
      </w:r>
      <w:r w:rsidRPr="00781893">
        <w:rPr>
          <w:rFonts w:ascii="Kunstler Script" w:hAnsi="Kunstler Script"/>
          <w:i/>
          <w:sz w:val="56"/>
          <w:szCs w:val="56"/>
        </w:rPr>
        <w:t xml:space="preserve"> Ambito territoriale per la provincia di Campobasso</w:t>
      </w:r>
    </w:p>
    <w:p w:rsidR="00B701D9" w:rsidRDefault="00B701D9" w:rsidP="00B701D9">
      <w:pPr>
        <w:jc w:val="center"/>
        <w:rPr>
          <w:sz w:val="22"/>
          <w:szCs w:val="22"/>
        </w:rPr>
      </w:pPr>
      <w:r w:rsidRPr="00781893">
        <w:rPr>
          <w:rFonts w:ascii="Kunstler Script" w:hAnsi="Kunstler Script"/>
          <w:sz w:val="44"/>
          <w:szCs w:val="44"/>
        </w:rPr>
        <w:t>Via Garibaldi n. 25 86100 Campobasso  Tel. 0874 4975 – Fax 0874</w:t>
      </w:r>
      <w:r>
        <w:rPr>
          <w:rFonts w:ascii="Kunstler Script" w:hAnsi="Kunstler Script"/>
          <w:sz w:val="44"/>
          <w:szCs w:val="44"/>
        </w:rPr>
        <w:t>/497557</w:t>
      </w:r>
      <w:r w:rsidRPr="00781893">
        <w:rPr>
          <w:rFonts w:ascii="Kunstler Script" w:hAnsi="Kunstler Script"/>
          <w:sz w:val="44"/>
          <w:szCs w:val="44"/>
        </w:rPr>
        <w:t xml:space="preserve"> </w:t>
      </w:r>
      <w:hyperlink r:id="rId7" w:history="1">
        <w:r w:rsidRPr="00545143">
          <w:rPr>
            <w:rStyle w:val="Collegamentoipertestuale"/>
            <w:sz w:val="22"/>
            <w:szCs w:val="22"/>
          </w:rPr>
          <w:t>usp.cb@istruzione.it</w:t>
        </w:r>
      </w:hyperlink>
    </w:p>
    <w:p w:rsidR="00B701D9" w:rsidRDefault="00B701D9" w:rsidP="00B701D9">
      <w:pPr>
        <w:jc w:val="center"/>
        <w:rPr>
          <w:sz w:val="22"/>
          <w:szCs w:val="22"/>
        </w:rPr>
      </w:pPr>
    </w:p>
    <w:p w:rsidR="00B701D9" w:rsidRDefault="00B701D9" w:rsidP="00B701D9">
      <w:pPr>
        <w:jc w:val="center"/>
        <w:rPr>
          <w:sz w:val="22"/>
          <w:szCs w:val="22"/>
        </w:rPr>
      </w:pPr>
    </w:p>
    <w:p w:rsidR="00B701D9" w:rsidRPr="00533236" w:rsidRDefault="00B701D9" w:rsidP="00B701D9">
      <w:pPr>
        <w:tabs>
          <w:tab w:val="right" w:pos="9540"/>
        </w:tabs>
        <w:jc w:val="right"/>
        <w:rPr>
          <w:rFonts w:ascii="Georgia" w:hAnsi="Georgia"/>
        </w:rPr>
      </w:pPr>
      <w:proofErr w:type="spellStart"/>
      <w:r w:rsidRPr="00533236">
        <w:rPr>
          <w:rFonts w:ascii="Georgia" w:hAnsi="Georgia"/>
        </w:rPr>
        <w:t>Prot</w:t>
      </w:r>
      <w:proofErr w:type="spellEnd"/>
      <w:r w:rsidRPr="00533236">
        <w:rPr>
          <w:rFonts w:ascii="Georgia" w:hAnsi="Georgia"/>
        </w:rPr>
        <w:t>. n.</w:t>
      </w:r>
      <w:r w:rsidR="00D9305B">
        <w:rPr>
          <w:rFonts w:ascii="Georgia" w:hAnsi="Georgia"/>
        </w:rPr>
        <w:t xml:space="preserve"> 146</w:t>
      </w:r>
      <w:r w:rsidRPr="00533236">
        <w:rPr>
          <w:rFonts w:ascii="Georgia" w:hAnsi="Georgia"/>
        </w:rPr>
        <w:tab/>
        <w:t xml:space="preserve">Campobasso, </w:t>
      </w:r>
      <w:r>
        <w:rPr>
          <w:rFonts w:ascii="Georgia" w:hAnsi="Georgia"/>
        </w:rPr>
        <w:t>2</w:t>
      </w:r>
      <w:r w:rsidR="00861ADE">
        <w:rPr>
          <w:rFonts w:ascii="Georgia" w:hAnsi="Georgia"/>
        </w:rPr>
        <w:t>8</w:t>
      </w:r>
      <w:r>
        <w:rPr>
          <w:rFonts w:ascii="Georgia" w:hAnsi="Georgia"/>
        </w:rPr>
        <w:t xml:space="preserve"> Gennaio 2015</w:t>
      </w:r>
      <w:r w:rsidRPr="00533236">
        <w:rPr>
          <w:rFonts w:ascii="Georgia" w:hAnsi="Georgia"/>
        </w:rPr>
        <w:t xml:space="preserve">                         </w:t>
      </w:r>
    </w:p>
    <w:p w:rsidR="00B701D9" w:rsidRPr="00B856AB" w:rsidRDefault="00B701D9" w:rsidP="00B701D9">
      <w:pPr>
        <w:jc w:val="right"/>
        <w:rPr>
          <w:rFonts w:ascii="Georgia" w:hAnsi="Georgia"/>
          <w:sz w:val="22"/>
          <w:szCs w:val="22"/>
        </w:rPr>
      </w:pPr>
      <w:r w:rsidRPr="00B856AB">
        <w:rPr>
          <w:rFonts w:ascii="Georgia" w:hAnsi="Georgia"/>
          <w:sz w:val="22"/>
          <w:szCs w:val="22"/>
        </w:rPr>
        <w:t xml:space="preserve">                                                                                 </w:t>
      </w:r>
    </w:p>
    <w:p w:rsidR="00B701D9" w:rsidRDefault="00B701D9" w:rsidP="00B701D9">
      <w:pPr>
        <w:jc w:val="center"/>
        <w:rPr>
          <w:rFonts w:ascii="Georgia" w:hAnsi="Georgia"/>
          <w:b/>
          <w:sz w:val="28"/>
          <w:szCs w:val="28"/>
        </w:rPr>
      </w:pPr>
      <w:r w:rsidRPr="00533236">
        <w:rPr>
          <w:rFonts w:ascii="Georgia" w:hAnsi="Georgia"/>
          <w:b/>
          <w:sz w:val="28"/>
          <w:szCs w:val="28"/>
        </w:rPr>
        <w:t>IL DIRIGENTE</w:t>
      </w:r>
    </w:p>
    <w:p w:rsidR="00B701D9" w:rsidRPr="00533236" w:rsidRDefault="00B701D9" w:rsidP="00B701D9">
      <w:pPr>
        <w:jc w:val="center"/>
        <w:rPr>
          <w:rFonts w:ascii="Georgia" w:hAnsi="Georgia"/>
          <w:b/>
          <w:sz w:val="28"/>
          <w:szCs w:val="28"/>
        </w:rPr>
      </w:pPr>
    </w:p>
    <w:p w:rsidR="00B701D9" w:rsidRDefault="00B701D9" w:rsidP="00B701D9">
      <w:pPr>
        <w:jc w:val="center"/>
        <w:rPr>
          <w:rFonts w:ascii="Georgia" w:hAnsi="Georgia"/>
          <w:b/>
        </w:rPr>
      </w:pPr>
    </w:p>
    <w:tbl>
      <w:tblPr>
        <w:tblW w:w="0" w:type="auto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1"/>
        <w:gridCol w:w="7987"/>
      </w:tblGrid>
      <w:tr w:rsidR="00B701D9" w:rsidRPr="001228CF" w:rsidTr="00C62851">
        <w:trPr>
          <w:trHeight w:val="1176"/>
        </w:trPr>
        <w:tc>
          <w:tcPr>
            <w:tcW w:w="2081" w:type="dxa"/>
          </w:tcPr>
          <w:p w:rsidR="00B701D9" w:rsidRPr="001228CF" w:rsidRDefault="00B701D9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 w:rsidRPr="001228CF">
              <w:rPr>
                <w:rFonts w:ascii="Georgia" w:hAnsi="Georgia"/>
                <w:b/>
              </w:rPr>
              <w:t>VIST</w:t>
            </w:r>
            <w:r>
              <w:rPr>
                <w:rFonts w:ascii="Georgia" w:hAnsi="Georgia"/>
                <w:b/>
              </w:rPr>
              <w:t>O</w:t>
            </w:r>
          </w:p>
        </w:tc>
        <w:tc>
          <w:tcPr>
            <w:tcW w:w="7987" w:type="dxa"/>
          </w:tcPr>
          <w:p w:rsidR="00474DBB" w:rsidRDefault="00B701D9" w:rsidP="00645D2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il D.M. n. </w:t>
            </w:r>
            <w:r w:rsidR="00645D23">
              <w:rPr>
                <w:rFonts w:ascii="Georgia" w:hAnsi="Georgia"/>
              </w:rPr>
              <w:t>353</w:t>
            </w:r>
            <w:r>
              <w:rPr>
                <w:rFonts w:ascii="Georgia" w:hAnsi="Georgia"/>
              </w:rPr>
              <w:t xml:space="preserve"> del</w:t>
            </w:r>
            <w:r w:rsidR="00645D23">
              <w:rPr>
                <w:rFonts w:ascii="Georgia" w:hAnsi="Georgia"/>
              </w:rPr>
              <w:t xml:space="preserve"> 22/05/2014 </w:t>
            </w:r>
            <w:r>
              <w:rPr>
                <w:rFonts w:ascii="Georgia" w:hAnsi="Georgia"/>
              </w:rPr>
              <w:t xml:space="preserve">concernente </w:t>
            </w:r>
            <w:r w:rsidR="00474DBB">
              <w:rPr>
                <w:rFonts w:ascii="Georgia" w:hAnsi="Georgia"/>
              </w:rPr>
              <w:t>l</w:t>
            </w:r>
            <w:r w:rsidR="00F07DB1">
              <w:rPr>
                <w:rFonts w:ascii="Georgia" w:hAnsi="Georgia"/>
              </w:rPr>
              <w:t>a formulazione delle  G</w:t>
            </w:r>
            <w:r w:rsidR="00474DBB">
              <w:rPr>
                <w:rFonts w:ascii="Georgia" w:hAnsi="Georgia"/>
              </w:rPr>
              <w:t xml:space="preserve">raduatorie di Circolo e di Istituto per ogni posto di insegnamento, classe di concorso o posto di personale educativo per gli anni scolastici 2014/2015, 2015/2016, 2016/2017; </w:t>
            </w:r>
          </w:p>
          <w:p w:rsidR="00B701D9" w:rsidRPr="001228CF" w:rsidRDefault="00B701D9" w:rsidP="00645D23">
            <w:pPr>
              <w:jc w:val="both"/>
              <w:rPr>
                <w:rFonts w:ascii="Georgia" w:hAnsi="Georgia"/>
              </w:rPr>
            </w:pPr>
          </w:p>
        </w:tc>
      </w:tr>
      <w:tr w:rsidR="00B701D9" w:rsidRPr="001228CF" w:rsidTr="00C62851">
        <w:trPr>
          <w:trHeight w:val="816"/>
        </w:trPr>
        <w:tc>
          <w:tcPr>
            <w:tcW w:w="2081" w:type="dxa"/>
          </w:tcPr>
          <w:p w:rsidR="00B701D9" w:rsidRPr="001228CF" w:rsidRDefault="00474DBB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VISTA</w:t>
            </w:r>
          </w:p>
        </w:tc>
        <w:tc>
          <w:tcPr>
            <w:tcW w:w="7987" w:type="dxa"/>
          </w:tcPr>
          <w:p w:rsidR="00B701D9" w:rsidRDefault="00474DBB" w:rsidP="00861ADE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 nota </w:t>
            </w:r>
            <w:proofErr w:type="spellStart"/>
            <w:r>
              <w:rPr>
                <w:rFonts w:ascii="Georgia" w:hAnsi="Georgia"/>
              </w:rPr>
              <w:t>prot</w:t>
            </w:r>
            <w:proofErr w:type="spellEnd"/>
            <w:r>
              <w:rPr>
                <w:rFonts w:ascii="Georgia" w:hAnsi="Georgia"/>
              </w:rPr>
              <w:t xml:space="preserve">. </w:t>
            </w:r>
            <w:r w:rsidR="00861ADE">
              <w:rPr>
                <w:rFonts w:ascii="Georgia" w:hAnsi="Georgia"/>
              </w:rPr>
              <w:t>n.</w:t>
            </w:r>
            <w:r w:rsidR="00B045B6">
              <w:rPr>
                <w:rFonts w:ascii="Georgia" w:hAnsi="Georgia"/>
              </w:rPr>
              <w:t xml:space="preserve"> </w:t>
            </w:r>
            <w:r w:rsidR="00861ADE">
              <w:rPr>
                <w:rFonts w:ascii="Georgia" w:hAnsi="Georgia"/>
              </w:rPr>
              <w:t xml:space="preserve">4570 del 18/09/2014 con la quale il Dirigente Scolastico dell’Ufficio Scolastico Provinciale di Campobasso </w:t>
            </w:r>
            <w:r w:rsidR="00B045B6">
              <w:rPr>
                <w:rFonts w:ascii="Georgia" w:hAnsi="Georgia"/>
              </w:rPr>
              <w:t xml:space="preserve">ha costituito la Commissione per la valutazione dei titoli artistici degli aspiranti all’insegnamento di strumento musicale nella scuola  secondaria di I grado di PIANOFORTE </w:t>
            </w:r>
            <w:r w:rsidR="00F46158">
              <w:rPr>
                <w:rFonts w:ascii="Georgia" w:hAnsi="Georgia"/>
              </w:rPr>
              <w:t>(AJ77) e</w:t>
            </w:r>
            <w:r w:rsidR="00B045B6">
              <w:rPr>
                <w:rFonts w:ascii="Georgia" w:hAnsi="Georgia"/>
              </w:rPr>
              <w:t xml:space="preserve"> FISARMONICA</w:t>
            </w:r>
            <w:r w:rsidR="00F46158">
              <w:rPr>
                <w:rFonts w:ascii="Georgia" w:hAnsi="Georgia"/>
              </w:rPr>
              <w:t xml:space="preserve"> (AF77)</w:t>
            </w:r>
            <w:r w:rsidR="00B045B6">
              <w:rPr>
                <w:rFonts w:ascii="Georgia" w:hAnsi="Georgia"/>
              </w:rPr>
              <w:t>;</w:t>
            </w:r>
          </w:p>
          <w:p w:rsidR="00B045B6" w:rsidRPr="001228CF" w:rsidRDefault="00B045B6" w:rsidP="00861ADE">
            <w:pPr>
              <w:jc w:val="both"/>
              <w:rPr>
                <w:rFonts w:ascii="Georgia" w:hAnsi="Georgia"/>
              </w:rPr>
            </w:pPr>
          </w:p>
        </w:tc>
      </w:tr>
      <w:tr w:rsidR="00B701D9" w:rsidRPr="001228CF" w:rsidTr="00C62851">
        <w:trPr>
          <w:trHeight w:val="1187"/>
        </w:trPr>
        <w:tc>
          <w:tcPr>
            <w:tcW w:w="2081" w:type="dxa"/>
          </w:tcPr>
          <w:p w:rsidR="00B701D9" w:rsidRPr="001228CF" w:rsidRDefault="00B045B6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VISTA</w:t>
            </w:r>
            <w:r w:rsidR="00B701D9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7987" w:type="dxa"/>
          </w:tcPr>
          <w:p w:rsidR="00E74BFE" w:rsidRDefault="00B045B6" w:rsidP="00837736">
            <w:pPr>
              <w:jc w:val="both"/>
              <w:rPr>
                <w:rFonts w:ascii="Georgia" w:hAnsi="Georgia" w:cs="Tahoma"/>
                <w:color w:val="000000"/>
              </w:rPr>
            </w:pPr>
            <w:r>
              <w:rPr>
                <w:rFonts w:ascii="Georgia" w:hAnsi="Georgia" w:cs="Tahoma"/>
                <w:color w:val="000000"/>
              </w:rPr>
              <w:t xml:space="preserve">la domanda con la quale il Prof. Petti Marco </w:t>
            </w:r>
            <w:r w:rsidR="00F46158">
              <w:rPr>
                <w:rFonts w:ascii="Georgia" w:hAnsi="Georgia" w:cs="Tahoma"/>
                <w:color w:val="000000"/>
              </w:rPr>
              <w:t>nato a Campobasso il</w:t>
            </w:r>
            <w:r>
              <w:rPr>
                <w:rFonts w:ascii="Georgia" w:hAnsi="Georgia" w:cs="Tahoma"/>
                <w:color w:val="000000"/>
              </w:rPr>
              <w:t xml:space="preserve"> 05/05/1984, chiedeva </w:t>
            </w:r>
            <w:r w:rsidR="00F90C48">
              <w:rPr>
                <w:rFonts w:ascii="Georgia" w:hAnsi="Georgia" w:cs="Tahoma"/>
                <w:color w:val="000000"/>
              </w:rPr>
              <w:t xml:space="preserve">in data 20/06/2014, </w:t>
            </w:r>
            <w:r>
              <w:rPr>
                <w:rFonts w:ascii="Georgia" w:hAnsi="Georgia" w:cs="Tahoma"/>
                <w:color w:val="000000"/>
              </w:rPr>
              <w:t xml:space="preserve">l’inserimento </w:t>
            </w:r>
            <w:r w:rsidR="00F90C48">
              <w:rPr>
                <w:rFonts w:ascii="Georgia" w:hAnsi="Georgia" w:cs="Tahoma"/>
                <w:color w:val="000000"/>
              </w:rPr>
              <w:t>nelle G</w:t>
            </w:r>
            <w:r w:rsidR="00E74BFE">
              <w:rPr>
                <w:rFonts w:ascii="Georgia" w:hAnsi="Georgia" w:cs="Tahoma"/>
                <w:color w:val="000000"/>
              </w:rPr>
              <w:t xml:space="preserve">raduatorie di Circolo e di Istituto </w:t>
            </w:r>
            <w:r w:rsidR="00F90C48">
              <w:rPr>
                <w:rFonts w:ascii="Georgia" w:hAnsi="Georgia" w:cs="Tahoma"/>
                <w:color w:val="000000"/>
              </w:rPr>
              <w:t xml:space="preserve">della provincia di Campobasso </w:t>
            </w:r>
            <w:r w:rsidR="008A1806">
              <w:rPr>
                <w:rFonts w:ascii="Georgia" w:hAnsi="Georgia" w:cs="Tahoma"/>
                <w:color w:val="000000"/>
              </w:rPr>
              <w:t>nella Classe di</w:t>
            </w:r>
            <w:r w:rsidR="00E74BFE">
              <w:rPr>
                <w:rFonts w:ascii="Georgia" w:hAnsi="Georgia" w:cs="Tahoma"/>
                <w:color w:val="000000"/>
              </w:rPr>
              <w:t xml:space="preserve"> Concorso AJ77 – PIANOFORTE;</w:t>
            </w:r>
          </w:p>
          <w:p w:rsidR="00B701D9" w:rsidRPr="001228CF" w:rsidRDefault="00B701D9" w:rsidP="00E74BFE">
            <w:pPr>
              <w:jc w:val="both"/>
              <w:rPr>
                <w:rFonts w:ascii="Georgia" w:hAnsi="Georgia"/>
              </w:rPr>
            </w:pPr>
          </w:p>
        </w:tc>
      </w:tr>
      <w:tr w:rsidR="00B701D9" w:rsidRPr="001228CF" w:rsidTr="00C62851">
        <w:trPr>
          <w:trHeight w:val="1206"/>
        </w:trPr>
        <w:tc>
          <w:tcPr>
            <w:tcW w:w="2081" w:type="dxa"/>
          </w:tcPr>
          <w:p w:rsidR="00B701D9" w:rsidRPr="001228CF" w:rsidRDefault="008A1806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VISTA</w:t>
            </w:r>
            <w:r w:rsidR="00B701D9">
              <w:rPr>
                <w:rFonts w:ascii="Georgia" w:hAnsi="Georgia"/>
                <w:b/>
              </w:rPr>
              <w:t xml:space="preserve"> </w:t>
            </w:r>
          </w:p>
        </w:tc>
        <w:tc>
          <w:tcPr>
            <w:tcW w:w="7987" w:type="dxa"/>
          </w:tcPr>
          <w:p w:rsidR="00B701D9" w:rsidRPr="001228CF" w:rsidRDefault="008A1806" w:rsidP="00DF3543">
            <w:pPr>
              <w:pStyle w:val="Rientrocorpodeltesto2"/>
              <w:spacing w:line="240" w:lineRule="auto"/>
              <w:ind w:left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 nota </w:t>
            </w:r>
            <w:proofErr w:type="spellStart"/>
            <w:r>
              <w:rPr>
                <w:rFonts w:ascii="Georgia" w:hAnsi="Georgia"/>
              </w:rPr>
              <w:t>prot</w:t>
            </w:r>
            <w:proofErr w:type="spellEnd"/>
            <w:r>
              <w:rPr>
                <w:rFonts w:ascii="Georgia" w:hAnsi="Georgia"/>
              </w:rPr>
              <w:t xml:space="preserve">. n. 4751/1  del 01/10/2014 con la quale questo </w:t>
            </w:r>
            <w:r w:rsidR="00E74BFE">
              <w:rPr>
                <w:rFonts w:ascii="Georgia" w:hAnsi="Georgia"/>
              </w:rPr>
              <w:t>Ufficio</w:t>
            </w:r>
            <w:r>
              <w:rPr>
                <w:rFonts w:ascii="Georgia" w:hAnsi="Georgia"/>
              </w:rPr>
              <w:t xml:space="preserve">, sulla base delle risultanze del Verbale stilato dalla Commissione , </w:t>
            </w:r>
            <w:r w:rsidR="00E74BFE">
              <w:rPr>
                <w:rFonts w:ascii="Georgia" w:hAnsi="Georgia"/>
              </w:rPr>
              <w:t xml:space="preserve"> comunicava alle Istituzioni Scolastiche interessate il punteggio relativo ai titoli artistici </w:t>
            </w:r>
            <w:r w:rsidR="00E36D57">
              <w:rPr>
                <w:rFonts w:ascii="Georgia" w:hAnsi="Georgia"/>
              </w:rPr>
              <w:t>presentati dai c</w:t>
            </w:r>
            <w:r w:rsidR="00E74BFE">
              <w:rPr>
                <w:rFonts w:ascii="Georgia" w:hAnsi="Georgia"/>
              </w:rPr>
              <w:t xml:space="preserve">andidati </w:t>
            </w:r>
            <w:r w:rsidR="00E36D57">
              <w:rPr>
                <w:rFonts w:ascii="Georgia" w:hAnsi="Georgia"/>
              </w:rPr>
              <w:t xml:space="preserve">nelle domande di inserimento e </w:t>
            </w:r>
            <w:r w:rsidR="00E74BFE">
              <w:rPr>
                <w:rFonts w:ascii="Georgia" w:hAnsi="Georgia"/>
              </w:rPr>
              <w:t xml:space="preserve">valutati </w:t>
            </w:r>
            <w:r w:rsidR="00DF3543">
              <w:rPr>
                <w:rFonts w:ascii="Georgia" w:hAnsi="Georgia"/>
              </w:rPr>
              <w:t>dalla Commissione</w:t>
            </w:r>
            <w:r w:rsidR="00E74BFE">
              <w:rPr>
                <w:rFonts w:ascii="Georgia" w:hAnsi="Georgia"/>
              </w:rPr>
              <w:t>;</w:t>
            </w:r>
          </w:p>
        </w:tc>
      </w:tr>
      <w:tr w:rsidR="00B701D9" w:rsidRPr="001228CF" w:rsidTr="00C62851">
        <w:trPr>
          <w:trHeight w:val="1206"/>
        </w:trPr>
        <w:tc>
          <w:tcPr>
            <w:tcW w:w="2081" w:type="dxa"/>
          </w:tcPr>
          <w:p w:rsidR="00B701D9" w:rsidRPr="001228CF" w:rsidRDefault="00B701D9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VISTO </w:t>
            </w:r>
          </w:p>
        </w:tc>
        <w:tc>
          <w:tcPr>
            <w:tcW w:w="7987" w:type="dxa"/>
          </w:tcPr>
          <w:p w:rsidR="00CF2B0C" w:rsidRDefault="00B701D9" w:rsidP="0083773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il r</w:t>
            </w:r>
            <w:r w:rsidR="00CF2B0C">
              <w:rPr>
                <w:rFonts w:ascii="Georgia" w:hAnsi="Georgia"/>
              </w:rPr>
              <w:t xml:space="preserve">eclamo cautelativo </w:t>
            </w:r>
            <w:r w:rsidR="0088036F">
              <w:rPr>
                <w:rFonts w:ascii="Georgia" w:hAnsi="Georgia"/>
              </w:rPr>
              <w:t xml:space="preserve">del 06/10/2014, con il quale il </w:t>
            </w:r>
            <w:r w:rsidR="00CF2B0C">
              <w:rPr>
                <w:rFonts w:ascii="Georgia" w:hAnsi="Georgia"/>
              </w:rPr>
              <w:t xml:space="preserve">Prof. Petti </w:t>
            </w:r>
            <w:r w:rsidR="0088036F">
              <w:rPr>
                <w:rFonts w:ascii="Georgia" w:hAnsi="Georgia"/>
              </w:rPr>
              <w:t>avendo presso atto del punteggio riconosciuto allo stesso (pari a 0,00 punti)</w:t>
            </w:r>
            <w:r w:rsidR="007A42C1">
              <w:rPr>
                <w:rFonts w:ascii="Georgia" w:hAnsi="Georgia"/>
              </w:rPr>
              <w:t>,</w:t>
            </w:r>
            <w:r w:rsidR="0088036F">
              <w:rPr>
                <w:rFonts w:ascii="Georgia" w:hAnsi="Georgia"/>
              </w:rPr>
              <w:t xml:space="preserve"> </w:t>
            </w:r>
            <w:r w:rsidR="00CF2B0C">
              <w:rPr>
                <w:rFonts w:ascii="Georgia" w:hAnsi="Georgia"/>
              </w:rPr>
              <w:t xml:space="preserve"> </w:t>
            </w:r>
            <w:r w:rsidR="0088036F">
              <w:rPr>
                <w:rFonts w:ascii="Georgia" w:hAnsi="Georgia"/>
              </w:rPr>
              <w:t xml:space="preserve">chiedeva la rivisitazione dei propri titoli artistici </w:t>
            </w:r>
            <w:r w:rsidR="00CF2B0C">
              <w:rPr>
                <w:rFonts w:ascii="Georgia" w:hAnsi="Georgia"/>
              </w:rPr>
              <w:t xml:space="preserve">da parte della Commissione preposta; </w:t>
            </w:r>
          </w:p>
          <w:p w:rsidR="00B701D9" w:rsidRPr="001228CF" w:rsidRDefault="00B701D9" w:rsidP="00CF2B0C">
            <w:pPr>
              <w:jc w:val="both"/>
              <w:rPr>
                <w:rFonts w:ascii="Georgia" w:hAnsi="Georgia"/>
              </w:rPr>
            </w:pPr>
          </w:p>
        </w:tc>
      </w:tr>
      <w:tr w:rsidR="00B701D9" w:rsidRPr="001228CF" w:rsidTr="00C62851">
        <w:tc>
          <w:tcPr>
            <w:tcW w:w="2081" w:type="dxa"/>
          </w:tcPr>
          <w:p w:rsidR="00B701D9" w:rsidRPr="001228CF" w:rsidRDefault="00B701D9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 w:rsidRPr="001228CF">
              <w:rPr>
                <w:rFonts w:ascii="Georgia" w:hAnsi="Georgia"/>
                <w:b/>
              </w:rPr>
              <w:t>CONSIDERATO</w:t>
            </w:r>
          </w:p>
        </w:tc>
        <w:tc>
          <w:tcPr>
            <w:tcW w:w="7987" w:type="dxa"/>
          </w:tcPr>
          <w:p w:rsidR="008127B4" w:rsidRPr="008127B4" w:rsidRDefault="00497A78" w:rsidP="008127B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che, </w:t>
            </w:r>
            <w:r w:rsidR="00B701D9">
              <w:rPr>
                <w:rFonts w:ascii="Georgia" w:hAnsi="Georgia"/>
              </w:rPr>
              <w:t xml:space="preserve"> </w:t>
            </w:r>
            <w:r w:rsidR="00022D20">
              <w:rPr>
                <w:rFonts w:ascii="Georgia" w:hAnsi="Georgia"/>
              </w:rPr>
              <w:t xml:space="preserve">in data 10/10/2014 la Commissione confermava nei riguardi del Prof. Petti il punteggio </w:t>
            </w:r>
            <w:r w:rsidR="001B6329">
              <w:rPr>
                <w:rFonts w:ascii="Georgia" w:hAnsi="Georgia"/>
              </w:rPr>
              <w:t xml:space="preserve">già </w:t>
            </w:r>
            <w:r w:rsidR="00022D20">
              <w:rPr>
                <w:rFonts w:ascii="Georgia" w:hAnsi="Georgia"/>
              </w:rPr>
              <w:t xml:space="preserve">riconosciuto in fase di formulazione della Graduatoria Provvisoria </w:t>
            </w:r>
            <w:r w:rsidR="008127B4">
              <w:rPr>
                <w:rFonts w:ascii="Georgia" w:hAnsi="Georgia"/>
              </w:rPr>
              <w:t xml:space="preserve">pubblicata con decreto </w:t>
            </w:r>
            <w:proofErr w:type="spellStart"/>
            <w:r w:rsidR="008127B4">
              <w:rPr>
                <w:rFonts w:ascii="Georgia" w:hAnsi="Georgia"/>
              </w:rPr>
              <w:t>prot</w:t>
            </w:r>
            <w:proofErr w:type="spellEnd"/>
            <w:r w:rsidR="008127B4">
              <w:rPr>
                <w:rFonts w:ascii="Georgia" w:hAnsi="Georgia"/>
              </w:rPr>
              <w:t xml:space="preserve">. n. 4510 del 17/09/2014; </w:t>
            </w:r>
          </w:p>
          <w:p w:rsidR="00B701D9" w:rsidRPr="00B94B2A" w:rsidRDefault="00B701D9" w:rsidP="00837736">
            <w:pPr>
              <w:pStyle w:val="Paragrafoelenco"/>
              <w:jc w:val="both"/>
              <w:rPr>
                <w:rFonts w:ascii="Georgia" w:hAnsi="Georgia"/>
              </w:rPr>
            </w:pPr>
            <w:r w:rsidRPr="00B94B2A">
              <w:rPr>
                <w:rFonts w:ascii="Georgia" w:hAnsi="Georgia"/>
              </w:rPr>
              <w:t xml:space="preserve"> </w:t>
            </w:r>
          </w:p>
        </w:tc>
      </w:tr>
      <w:tr w:rsidR="008127B4" w:rsidRPr="00B94B2A" w:rsidTr="00C62851">
        <w:trPr>
          <w:trHeight w:val="910"/>
        </w:trPr>
        <w:tc>
          <w:tcPr>
            <w:tcW w:w="2081" w:type="dxa"/>
          </w:tcPr>
          <w:p w:rsidR="00F43796" w:rsidRDefault="008127B4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 w:rsidRPr="001228CF">
              <w:rPr>
                <w:rFonts w:ascii="Georgia" w:hAnsi="Georgia"/>
                <w:b/>
              </w:rPr>
              <w:t>CONSIDERATO</w:t>
            </w:r>
          </w:p>
          <w:p w:rsidR="008127B4" w:rsidRDefault="008127B4" w:rsidP="00F43796"/>
          <w:p w:rsidR="00F43796" w:rsidRDefault="00F43796" w:rsidP="00F43796"/>
          <w:p w:rsidR="00F43796" w:rsidRDefault="00F43796" w:rsidP="00F43796"/>
          <w:p w:rsidR="00001A1E" w:rsidRDefault="00001A1E" w:rsidP="00F43796"/>
          <w:p w:rsidR="00001A1E" w:rsidRDefault="00001A1E" w:rsidP="00F43796"/>
          <w:p w:rsidR="00001A1E" w:rsidRPr="00F43796" w:rsidRDefault="00001A1E" w:rsidP="00F43796"/>
        </w:tc>
        <w:tc>
          <w:tcPr>
            <w:tcW w:w="7987" w:type="dxa"/>
          </w:tcPr>
          <w:p w:rsidR="008127B4" w:rsidRPr="008127B4" w:rsidRDefault="00FE28BC" w:rsidP="0083773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che, successivamente alla pubblicazione della Graduatoria Definitiva, il Presidente della Commissione riteneva necessaria un’ulteriore convocazione della Commissione medesima allo scopo di riesaminare la </w:t>
            </w:r>
            <w:r>
              <w:rPr>
                <w:rFonts w:ascii="Georgia" w:hAnsi="Georgia"/>
              </w:rPr>
              <w:lastRenderedPageBreak/>
              <w:t xml:space="preserve">posizione del Prof Petti e, per l’effetto, </w:t>
            </w:r>
            <w:r w:rsidR="0009297F">
              <w:rPr>
                <w:rFonts w:ascii="Georgia" w:hAnsi="Georgia"/>
              </w:rPr>
              <w:t xml:space="preserve">in data 18/12/2014 </w:t>
            </w:r>
            <w:r w:rsidR="008127B4">
              <w:rPr>
                <w:rFonts w:ascii="Georgia" w:hAnsi="Georgia"/>
              </w:rPr>
              <w:t xml:space="preserve">comunicava al </w:t>
            </w:r>
            <w:r w:rsidR="00F24778">
              <w:rPr>
                <w:rFonts w:ascii="Georgia" w:hAnsi="Georgia"/>
              </w:rPr>
              <w:t xml:space="preserve">medesimo </w:t>
            </w:r>
            <w:r w:rsidR="008127B4">
              <w:rPr>
                <w:rFonts w:ascii="Georgia" w:hAnsi="Georgia"/>
              </w:rPr>
              <w:t xml:space="preserve">la riapertura del procedimento in questione con contestuale richiesta di ulteriore documentazione </w:t>
            </w:r>
            <w:r w:rsidR="0009297F">
              <w:rPr>
                <w:rFonts w:ascii="Georgia" w:hAnsi="Georgia"/>
              </w:rPr>
              <w:t xml:space="preserve">atta a fornire delucidazioni in merito ai titoli presentati; </w:t>
            </w:r>
            <w:r w:rsidR="008127B4">
              <w:rPr>
                <w:rFonts w:ascii="Georgia" w:hAnsi="Georgia"/>
              </w:rPr>
              <w:t xml:space="preserve"> </w:t>
            </w:r>
          </w:p>
          <w:p w:rsidR="008127B4" w:rsidRPr="00B94B2A" w:rsidRDefault="008127B4" w:rsidP="008127B4">
            <w:pPr>
              <w:rPr>
                <w:rFonts w:ascii="Georgia" w:hAnsi="Georgia"/>
              </w:rPr>
            </w:pPr>
            <w:r w:rsidRPr="00B94B2A">
              <w:rPr>
                <w:rFonts w:ascii="Georgia" w:hAnsi="Georgia"/>
              </w:rPr>
              <w:t xml:space="preserve"> </w:t>
            </w:r>
          </w:p>
        </w:tc>
      </w:tr>
      <w:tr w:rsidR="00D22C11" w:rsidRPr="00B94B2A" w:rsidTr="00C62851">
        <w:trPr>
          <w:trHeight w:val="910"/>
        </w:trPr>
        <w:tc>
          <w:tcPr>
            <w:tcW w:w="2081" w:type="dxa"/>
          </w:tcPr>
          <w:p w:rsidR="00D22C11" w:rsidRPr="001228CF" w:rsidRDefault="00D22C11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lastRenderedPageBreak/>
              <w:t>CONSIDERATO</w:t>
            </w:r>
          </w:p>
        </w:tc>
        <w:tc>
          <w:tcPr>
            <w:tcW w:w="7987" w:type="dxa"/>
          </w:tcPr>
          <w:p w:rsidR="00D22C11" w:rsidRDefault="00D22C11" w:rsidP="00837736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che, alla luce della documentazione pervenuta e del riesame generale della posizione del candidato, la Commissione ha ritenuto dover rettificare il p</w:t>
            </w:r>
            <w:r w:rsidR="007B314A">
              <w:rPr>
                <w:rFonts w:ascii="Georgia" w:hAnsi="Georgia"/>
              </w:rPr>
              <w:t xml:space="preserve">unteggio assegnato al medesimo ed in particolare di dover riconoscere ai titoli presentati </w:t>
            </w:r>
            <w:r w:rsidR="000B60E7">
              <w:rPr>
                <w:rFonts w:ascii="Georgia" w:hAnsi="Georgia"/>
              </w:rPr>
              <w:t xml:space="preserve">un </w:t>
            </w:r>
            <w:r w:rsidR="007B314A">
              <w:rPr>
                <w:rFonts w:ascii="Georgia" w:hAnsi="Georgia"/>
              </w:rPr>
              <w:t>punteggio in base alla Tabella B – lettera E) - punto g) del Decreto succitato;</w:t>
            </w:r>
          </w:p>
          <w:p w:rsidR="00D22C11" w:rsidRDefault="00D22C11" w:rsidP="00837736">
            <w:pPr>
              <w:jc w:val="both"/>
              <w:rPr>
                <w:rFonts w:ascii="Georgia" w:hAnsi="Georgia"/>
              </w:rPr>
            </w:pPr>
          </w:p>
        </w:tc>
      </w:tr>
      <w:tr w:rsidR="00F43796" w:rsidRPr="00B94B2A" w:rsidTr="00C62851">
        <w:trPr>
          <w:trHeight w:val="910"/>
        </w:trPr>
        <w:tc>
          <w:tcPr>
            <w:tcW w:w="2081" w:type="dxa"/>
          </w:tcPr>
          <w:p w:rsidR="00F43796" w:rsidRPr="001228CF" w:rsidRDefault="00D9305B" w:rsidP="00837736">
            <w:pPr>
              <w:pStyle w:val="Rientrocorpodeltesto2"/>
              <w:ind w:left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RAVVISATA</w:t>
            </w:r>
          </w:p>
        </w:tc>
        <w:tc>
          <w:tcPr>
            <w:tcW w:w="7987" w:type="dxa"/>
          </w:tcPr>
          <w:p w:rsidR="00F43796" w:rsidRDefault="00D9305B" w:rsidP="00D9305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 necessità di procedere in autotutela,  </w:t>
            </w:r>
            <w:r w:rsidR="009446FF">
              <w:rPr>
                <w:rFonts w:ascii="Georgia" w:hAnsi="Georgia"/>
              </w:rPr>
              <w:t xml:space="preserve">anche allo scopo di non determinare condizioni di disparità di trattamento </w:t>
            </w:r>
            <w:r w:rsidR="00FD2314">
              <w:rPr>
                <w:rFonts w:ascii="Georgia" w:hAnsi="Georgia"/>
              </w:rPr>
              <w:t xml:space="preserve">fra i candidati aspiranti; </w:t>
            </w:r>
          </w:p>
          <w:p w:rsidR="00FD2314" w:rsidRDefault="00FD2314" w:rsidP="00D9305B">
            <w:pPr>
              <w:jc w:val="both"/>
              <w:rPr>
                <w:rFonts w:ascii="Georgia" w:hAnsi="Georgia"/>
              </w:rPr>
            </w:pPr>
          </w:p>
        </w:tc>
      </w:tr>
    </w:tbl>
    <w:p w:rsidR="00B701D9" w:rsidRPr="00E57452" w:rsidRDefault="00B701D9" w:rsidP="00B701D9">
      <w:pPr>
        <w:pStyle w:val="Default"/>
      </w:pPr>
    </w:p>
    <w:p w:rsidR="00B701D9" w:rsidRDefault="00B701D9" w:rsidP="00B701D9">
      <w:pPr>
        <w:pStyle w:val="CM3"/>
        <w:spacing w:after="277" w:line="276" w:lineRule="atLeast"/>
        <w:jc w:val="center"/>
        <w:rPr>
          <w:rFonts w:ascii="Georgia" w:hAnsi="Georgia"/>
          <w:color w:val="000000"/>
          <w:sz w:val="23"/>
          <w:szCs w:val="23"/>
        </w:rPr>
      </w:pPr>
      <w:r w:rsidRPr="00B856AB">
        <w:rPr>
          <w:rFonts w:ascii="Georgia" w:hAnsi="Georgia"/>
          <w:b/>
          <w:color w:val="000000"/>
          <w:sz w:val="23"/>
          <w:szCs w:val="23"/>
        </w:rPr>
        <w:t>D E C R E T A</w:t>
      </w:r>
      <w:r w:rsidRPr="00B856AB">
        <w:rPr>
          <w:rFonts w:ascii="Georgia" w:hAnsi="Georgia"/>
          <w:color w:val="000000"/>
          <w:sz w:val="23"/>
          <w:szCs w:val="23"/>
        </w:rPr>
        <w:t xml:space="preserve"> </w:t>
      </w:r>
    </w:p>
    <w:p w:rsidR="00B701D9" w:rsidRPr="003E13D2" w:rsidRDefault="00B701D9" w:rsidP="00B701D9">
      <w:pPr>
        <w:pStyle w:val="Default"/>
      </w:pPr>
    </w:p>
    <w:p w:rsidR="00FD2314" w:rsidRDefault="00FD2314" w:rsidP="00B701D9">
      <w:pPr>
        <w:ind w:left="720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Al Prof. Marco Petti – Campobas</w:t>
      </w:r>
      <w:r w:rsidR="00D22C11">
        <w:rPr>
          <w:rFonts w:ascii="Georgia" w:hAnsi="Georgia"/>
          <w:b/>
        </w:rPr>
        <w:t>so, 05/05/1984, inserito nelle G</w:t>
      </w:r>
      <w:r>
        <w:rPr>
          <w:rFonts w:ascii="Georgia" w:hAnsi="Georgia"/>
          <w:b/>
        </w:rPr>
        <w:t xml:space="preserve">raduatorie di Circolo e di Istituto della provincia di Campobasso ai sensi del D.M. </w:t>
      </w:r>
      <w:r w:rsidR="007B314A">
        <w:rPr>
          <w:rFonts w:ascii="Georgia" w:hAnsi="Georgia"/>
          <w:b/>
        </w:rPr>
        <w:t xml:space="preserve">n. </w:t>
      </w:r>
      <w:r>
        <w:rPr>
          <w:rFonts w:ascii="Georgia" w:hAnsi="Georgia"/>
          <w:b/>
        </w:rPr>
        <w:t xml:space="preserve">353 del 22/05/2014 nella Classe di Concorso AJ 77 – Pianoforte </w:t>
      </w:r>
      <w:r w:rsidR="007B314A">
        <w:rPr>
          <w:rFonts w:ascii="Georgia" w:hAnsi="Georgia"/>
          <w:b/>
        </w:rPr>
        <w:t xml:space="preserve">- </w:t>
      </w:r>
      <w:r>
        <w:rPr>
          <w:rFonts w:ascii="Georgia" w:hAnsi="Georgia"/>
          <w:b/>
        </w:rPr>
        <w:t xml:space="preserve">viene riconosciuto il punteggio relativo ai titoli artistici come di seguito indicato: </w:t>
      </w:r>
    </w:p>
    <w:p w:rsidR="00FD2314" w:rsidRDefault="00FD2314" w:rsidP="00B701D9">
      <w:pPr>
        <w:ind w:left="720"/>
        <w:jc w:val="both"/>
        <w:rPr>
          <w:rFonts w:ascii="Georgia" w:hAnsi="Georgia"/>
          <w:b/>
        </w:rPr>
      </w:pPr>
    </w:p>
    <w:p w:rsidR="00B701D9" w:rsidRPr="00950E33" w:rsidRDefault="00B701D9" w:rsidP="00B701D9">
      <w:pPr>
        <w:ind w:left="1080"/>
        <w:jc w:val="both"/>
        <w:rPr>
          <w:rFonts w:ascii="Georgia" w:hAnsi="Georgia"/>
        </w:rPr>
      </w:pPr>
    </w:p>
    <w:p w:rsidR="00B701D9" w:rsidRDefault="00064406" w:rsidP="00B701D9">
      <w:pPr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 xml:space="preserve">PETTI MARCO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Campobasso, 05/05/1984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AJ77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Punti 9,60</w:t>
      </w:r>
    </w:p>
    <w:p w:rsidR="00B701D9" w:rsidRDefault="00B701D9" w:rsidP="00B701D9">
      <w:pPr>
        <w:pStyle w:val="Paragrafoelenco"/>
        <w:rPr>
          <w:rFonts w:ascii="Georgia" w:hAnsi="Georgia"/>
          <w:b/>
        </w:rPr>
      </w:pPr>
    </w:p>
    <w:p w:rsidR="00B701D9" w:rsidRDefault="00B701D9" w:rsidP="00B701D9">
      <w:pPr>
        <w:pStyle w:val="Paragrafoelenco"/>
        <w:rPr>
          <w:rFonts w:ascii="Georgia" w:hAnsi="Georgia"/>
        </w:rPr>
      </w:pPr>
    </w:p>
    <w:p w:rsidR="00B701D9" w:rsidRDefault="00B701D9" w:rsidP="00B701D9">
      <w:pPr>
        <w:ind w:left="708"/>
        <w:jc w:val="both"/>
        <w:rPr>
          <w:rFonts w:ascii="Georgia" w:hAnsi="Georgia"/>
          <w:b/>
        </w:rPr>
      </w:pPr>
    </w:p>
    <w:p w:rsidR="00B701D9" w:rsidRPr="00145587" w:rsidRDefault="00B701D9" w:rsidP="00B701D9">
      <w:pPr>
        <w:ind w:left="708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Il presente Provvedimento viene trasmesso a tutte le Amministrazioni  coinvolte ed interessate per gli adempimenti necessari e consequenziali.  </w:t>
      </w:r>
    </w:p>
    <w:p w:rsidR="00B701D9" w:rsidRPr="00B856AB" w:rsidRDefault="00B701D9" w:rsidP="00B701D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</w:t>
      </w:r>
    </w:p>
    <w:p w:rsidR="00B701D9" w:rsidRPr="00B856AB" w:rsidRDefault="00B701D9" w:rsidP="00B701D9">
      <w:pPr>
        <w:tabs>
          <w:tab w:val="right" w:pos="8460"/>
        </w:tabs>
        <w:ind w:left="851" w:hanging="993"/>
        <w:jc w:val="both"/>
        <w:rPr>
          <w:rFonts w:ascii="Georgia" w:hAnsi="Georgia"/>
        </w:rPr>
      </w:pPr>
      <w:r w:rsidRPr="00B856AB">
        <w:rPr>
          <w:rFonts w:ascii="Georgia" w:hAnsi="Georgia"/>
        </w:rPr>
        <w:t xml:space="preserve"> </w:t>
      </w:r>
      <w:r w:rsidRPr="00B856AB">
        <w:rPr>
          <w:rFonts w:ascii="Georgia" w:hAnsi="Georgia"/>
        </w:rPr>
        <w:tab/>
      </w:r>
      <w:r w:rsidRPr="00B856AB">
        <w:rPr>
          <w:rFonts w:ascii="Georgia" w:hAnsi="Georgia"/>
        </w:rPr>
        <w:tab/>
      </w:r>
      <w:r w:rsidR="00DF4825">
        <w:rPr>
          <w:rFonts w:ascii="Georgia" w:hAnsi="Georgia"/>
        </w:rPr>
        <w:t xml:space="preserve">F.to </w:t>
      </w:r>
      <w:bookmarkStart w:id="0" w:name="_GoBack"/>
      <w:bookmarkEnd w:id="0"/>
      <w:r w:rsidRPr="00B856AB">
        <w:rPr>
          <w:rFonts w:ascii="Georgia" w:hAnsi="Georgia"/>
        </w:rPr>
        <w:t>IL DIRIGENTE</w:t>
      </w:r>
    </w:p>
    <w:p w:rsidR="00B701D9" w:rsidRPr="00B856AB" w:rsidRDefault="00B701D9" w:rsidP="00B701D9">
      <w:pPr>
        <w:tabs>
          <w:tab w:val="right" w:pos="9000"/>
        </w:tabs>
        <w:ind w:left="851" w:hanging="993"/>
        <w:jc w:val="both"/>
        <w:rPr>
          <w:rFonts w:ascii="Georgia" w:hAnsi="Georgia"/>
        </w:rPr>
      </w:pPr>
      <w:r w:rsidRPr="00B856AB">
        <w:rPr>
          <w:rFonts w:ascii="Georgia" w:hAnsi="Georgia"/>
        </w:rPr>
        <w:t xml:space="preserve">                                  </w:t>
      </w:r>
      <w:r w:rsidRPr="00B856AB">
        <w:rPr>
          <w:rFonts w:ascii="Georgia" w:hAnsi="Georgia"/>
        </w:rPr>
        <w:tab/>
        <w:t>Dott.ssa Giuliana PETTA</w:t>
      </w:r>
    </w:p>
    <w:p w:rsidR="00B701D9" w:rsidRPr="0029134F" w:rsidRDefault="00B701D9" w:rsidP="00B701D9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  <w:r>
        <w:rPr>
          <w:rFonts w:ascii="Georgia" w:hAnsi="Georgia"/>
          <w:b w:val="0"/>
          <w:i/>
          <w:sz w:val="24"/>
          <w:szCs w:val="24"/>
        </w:rPr>
        <w:t xml:space="preserve">Al Prof. </w:t>
      </w:r>
      <w:r w:rsidR="00AB3920">
        <w:rPr>
          <w:rFonts w:ascii="Georgia" w:hAnsi="Georgia"/>
          <w:b w:val="0"/>
          <w:i/>
          <w:sz w:val="24"/>
          <w:szCs w:val="24"/>
        </w:rPr>
        <w:t>Marco Petti</w:t>
      </w:r>
    </w:p>
    <w:p w:rsidR="00B701D9" w:rsidRPr="0029134F" w:rsidRDefault="00B701D9" w:rsidP="00B701D9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  <w:r w:rsidRPr="0029134F">
        <w:rPr>
          <w:rFonts w:ascii="Georgia" w:hAnsi="Georgia"/>
          <w:b w:val="0"/>
          <w:i/>
          <w:sz w:val="24"/>
          <w:szCs w:val="24"/>
        </w:rPr>
        <w:t xml:space="preserve">Via </w:t>
      </w:r>
      <w:r w:rsidR="00AB3920">
        <w:rPr>
          <w:rFonts w:ascii="Georgia" w:hAnsi="Georgia"/>
          <w:b w:val="0"/>
          <w:i/>
          <w:sz w:val="24"/>
          <w:szCs w:val="24"/>
        </w:rPr>
        <w:t>Alfredo Trombetta, 5/R</w:t>
      </w:r>
      <w:r>
        <w:rPr>
          <w:rFonts w:ascii="Georgia" w:hAnsi="Georgia"/>
          <w:b w:val="0"/>
          <w:i/>
          <w:sz w:val="24"/>
          <w:szCs w:val="24"/>
        </w:rPr>
        <w:t xml:space="preserve"> </w:t>
      </w:r>
      <w:r w:rsidRPr="0029134F">
        <w:rPr>
          <w:rFonts w:ascii="Georgia" w:hAnsi="Georgia"/>
          <w:b w:val="0"/>
          <w:i/>
          <w:sz w:val="24"/>
          <w:szCs w:val="24"/>
        </w:rPr>
        <w:t xml:space="preserve"> </w:t>
      </w:r>
    </w:p>
    <w:p w:rsidR="00B701D9" w:rsidRDefault="00AB3920" w:rsidP="00B701D9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  <w:r>
        <w:rPr>
          <w:rFonts w:ascii="Georgia" w:hAnsi="Georgia"/>
          <w:b w:val="0"/>
          <w:i/>
          <w:sz w:val="24"/>
          <w:szCs w:val="24"/>
        </w:rPr>
        <w:t>Campobasso</w:t>
      </w:r>
    </w:p>
    <w:p w:rsidR="00B701D9" w:rsidRDefault="00B701D9" w:rsidP="00B701D9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</w:p>
    <w:p w:rsidR="00AB3920" w:rsidRDefault="00B701D9" w:rsidP="00B701D9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  <w:r>
        <w:rPr>
          <w:rFonts w:ascii="Georgia" w:hAnsi="Georgia"/>
          <w:b w:val="0"/>
          <w:i/>
          <w:sz w:val="24"/>
          <w:szCs w:val="24"/>
        </w:rPr>
        <w:t xml:space="preserve"> A</w:t>
      </w:r>
      <w:r w:rsidR="00AB3920">
        <w:rPr>
          <w:rFonts w:ascii="Georgia" w:hAnsi="Georgia"/>
          <w:b w:val="0"/>
          <w:i/>
          <w:sz w:val="24"/>
          <w:szCs w:val="24"/>
        </w:rPr>
        <w:t xml:space="preserve">i Dirigenti Scolastici </w:t>
      </w:r>
    </w:p>
    <w:p w:rsidR="00AB3920" w:rsidRDefault="00AB3920" w:rsidP="00B701D9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  <w:r>
        <w:rPr>
          <w:rFonts w:ascii="Georgia" w:hAnsi="Georgia"/>
          <w:b w:val="0"/>
          <w:i/>
          <w:sz w:val="24"/>
          <w:szCs w:val="24"/>
        </w:rPr>
        <w:t xml:space="preserve">delle scuole di ogni ordine e grado </w:t>
      </w:r>
    </w:p>
    <w:p w:rsidR="00AB3920" w:rsidRDefault="00AB3920" w:rsidP="00AB3920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  <w:r>
        <w:rPr>
          <w:rFonts w:ascii="Georgia" w:hAnsi="Georgia"/>
          <w:b w:val="0"/>
          <w:i/>
          <w:sz w:val="24"/>
          <w:szCs w:val="24"/>
        </w:rPr>
        <w:t xml:space="preserve">della Provincia di Campobasso </w:t>
      </w:r>
    </w:p>
    <w:p w:rsidR="00AB3920" w:rsidRDefault="00AB3920" w:rsidP="00AB3920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</w:p>
    <w:p w:rsidR="00AB3920" w:rsidRDefault="00AB3920" w:rsidP="00AB3920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</w:p>
    <w:p w:rsidR="00B701D9" w:rsidRDefault="00B701D9" w:rsidP="00AB3920">
      <w:pPr>
        <w:pStyle w:val="Rientrocorpodeltesto"/>
        <w:widowControl/>
        <w:ind w:left="483" w:hanging="483"/>
        <w:rPr>
          <w:rFonts w:ascii="Georgia" w:hAnsi="Georgia"/>
          <w:i/>
          <w:sz w:val="24"/>
          <w:szCs w:val="24"/>
        </w:rPr>
      </w:pPr>
      <w:r w:rsidRPr="0029134F">
        <w:rPr>
          <w:rFonts w:ascii="Georgia" w:hAnsi="Georgia"/>
          <w:b w:val="0"/>
          <w:i/>
          <w:sz w:val="24"/>
          <w:szCs w:val="24"/>
        </w:rPr>
        <w:t xml:space="preserve">Alle OO.SS della Scuola – </w:t>
      </w:r>
      <w:r w:rsidRPr="0029134F">
        <w:rPr>
          <w:rFonts w:ascii="Georgia" w:hAnsi="Georgia"/>
          <w:i/>
          <w:sz w:val="24"/>
          <w:szCs w:val="24"/>
        </w:rPr>
        <w:t>LORO SEDI</w:t>
      </w:r>
    </w:p>
    <w:p w:rsidR="00C62851" w:rsidRPr="0029134F" w:rsidRDefault="00C62851" w:rsidP="00AB3920">
      <w:pPr>
        <w:pStyle w:val="Rientrocorpodeltesto"/>
        <w:widowControl/>
        <w:ind w:left="483" w:hanging="483"/>
        <w:rPr>
          <w:rFonts w:ascii="Georgia" w:hAnsi="Georgia"/>
          <w:b w:val="0"/>
          <w:i/>
          <w:sz w:val="24"/>
          <w:szCs w:val="24"/>
        </w:rPr>
      </w:pPr>
    </w:p>
    <w:p w:rsidR="00B701D9" w:rsidRDefault="00B701D9" w:rsidP="00B701D9">
      <w:pPr>
        <w:pStyle w:val="Rientrocorpodeltesto"/>
        <w:widowControl/>
        <w:spacing w:line="360" w:lineRule="auto"/>
        <w:ind w:left="0" w:hanging="709"/>
        <w:rPr>
          <w:rFonts w:ascii="Georgia" w:hAnsi="Georgia"/>
          <w:i/>
          <w:sz w:val="24"/>
          <w:szCs w:val="24"/>
        </w:rPr>
      </w:pPr>
      <w:r w:rsidRPr="0029134F">
        <w:rPr>
          <w:rFonts w:ascii="Georgia" w:hAnsi="Georgia"/>
          <w:b w:val="0"/>
          <w:i/>
          <w:sz w:val="24"/>
          <w:szCs w:val="24"/>
        </w:rPr>
        <w:tab/>
        <w:t xml:space="preserve">ALL’ALBO – SITO           </w:t>
      </w:r>
      <w:r w:rsidRPr="0029134F">
        <w:rPr>
          <w:rFonts w:ascii="Georgia" w:hAnsi="Georgia"/>
          <w:i/>
          <w:sz w:val="24"/>
          <w:szCs w:val="24"/>
        </w:rPr>
        <w:t>SEDE</w:t>
      </w:r>
    </w:p>
    <w:p w:rsidR="00B701D9" w:rsidRDefault="00B701D9" w:rsidP="00B701D9">
      <w:pPr>
        <w:pStyle w:val="Rientrocorpodeltesto"/>
        <w:widowControl/>
        <w:spacing w:line="360" w:lineRule="auto"/>
        <w:ind w:left="0" w:hanging="709"/>
        <w:rPr>
          <w:rFonts w:ascii="Georgia" w:hAnsi="Georgia"/>
          <w:i/>
          <w:sz w:val="24"/>
          <w:szCs w:val="24"/>
        </w:rPr>
      </w:pPr>
    </w:p>
    <w:p w:rsidR="00B701D9" w:rsidRDefault="00B701D9" w:rsidP="00B701D9">
      <w:pPr>
        <w:pStyle w:val="Rientrocorpodeltesto"/>
        <w:widowControl/>
        <w:spacing w:line="360" w:lineRule="auto"/>
        <w:ind w:left="0" w:hanging="709"/>
        <w:rPr>
          <w:rFonts w:ascii="Georgia" w:hAnsi="Georgia"/>
          <w:b w:val="0"/>
          <w:i/>
          <w:sz w:val="24"/>
          <w:szCs w:val="24"/>
        </w:rPr>
      </w:pPr>
    </w:p>
    <w:p w:rsidR="00B701D9" w:rsidRPr="00B856AB" w:rsidRDefault="00B701D9" w:rsidP="00B701D9">
      <w:pPr>
        <w:pStyle w:val="Rientrocorpodeltesto"/>
        <w:widowControl/>
        <w:spacing w:line="360" w:lineRule="auto"/>
        <w:ind w:left="0" w:hanging="709"/>
        <w:rPr>
          <w:rFonts w:ascii="Georgia" w:hAnsi="Georgia"/>
          <w:b w:val="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7"/>
        <w:gridCol w:w="4747"/>
      </w:tblGrid>
      <w:tr w:rsidR="00B701D9" w:rsidRPr="00B856AB" w:rsidTr="00837736">
        <w:tc>
          <w:tcPr>
            <w:tcW w:w="4747" w:type="dxa"/>
          </w:tcPr>
          <w:p w:rsidR="00B701D9" w:rsidRPr="00B856AB" w:rsidRDefault="00B701D9" w:rsidP="00837736">
            <w:pPr>
              <w:pStyle w:val="Pidipagina"/>
              <w:rPr>
                <w:rFonts w:ascii="Georgia" w:hAnsi="Georgia"/>
                <w:b/>
              </w:rPr>
            </w:pPr>
            <w:r w:rsidRPr="00B856AB">
              <w:rPr>
                <w:rFonts w:ascii="Georgia" w:hAnsi="Georgia"/>
                <w:b/>
              </w:rPr>
              <w:t>Ufficio Scuole Secondarie di I e II grado</w:t>
            </w:r>
          </w:p>
        </w:tc>
        <w:tc>
          <w:tcPr>
            <w:tcW w:w="4747" w:type="dxa"/>
          </w:tcPr>
          <w:p w:rsidR="00B701D9" w:rsidRPr="00B856AB" w:rsidRDefault="00B701D9" w:rsidP="00837736">
            <w:pPr>
              <w:pStyle w:val="Pidipagina"/>
              <w:rPr>
                <w:rFonts w:ascii="Georgia" w:hAnsi="Georgia"/>
              </w:rPr>
            </w:pPr>
            <w:r w:rsidRPr="00B856AB">
              <w:rPr>
                <w:rFonts w:ascii="Georgia" w:hAnsi="Georgia"/>
              </w:rPr>
              <w:t>Responsabile dell’ Istruttoria</w:t>
            </w:r>
          </w:p>
          <w:p w:rsidR="00B701D9" w:rsidRPr="00B856AB" w:rsidRDefault="00B701D9" w:rsidP="00837736">
            <w:pPr>
              <w:pStyle w:val="Pidipagina"/>
              <w:rPr>
                <w:rFonts w:ascii="Georgia" w:hAnsi="Georgia"/>
                <w:b/>
              </w:rPr>
            </w:pPr>
            <w:r w:rsidRPr="00B856AB">
              <w:rPr>
                <w:rFonts w:ascii="Georgia" w:hAnsi="Georgia"/>
                <w:b/>
              </w:rPr>
              <w:t xml:space="preserve"> F.A. Dott.ssa Francesca Carbone</w:t>
            </w:r>
          </w:p>
        </w:tc>
      </w:tr>
      <w:tr w:rsidR="00B701D9" w:rsidRPr="00B856AB" w:rsidTr="00837736">
        <w:trPr>
          <w:trHeight w:val="327"/>
        </w:trPr>
        <w:tc>
          <w:tcPr>
            <w:tcW w:w="4747" w:type="dxa"/>
          </w:tcPr>
          <w:p w:rsidR="00B701D9" w:rsidRPr="00B856AB" w:rsidRDefault="00B701D9" w:rsidP="00837736">
            <w:pPr>
              <w:pStyle w:val="Pidipagina"/>
              <w:rPr>
                <w:rFonts w:ascii="Georgia" w:hAnsi="Georgia"/>
              </w:rPr>
            </w:pPr>
          </w:p>
        </w:tc>
        <w:tc>
          <w:tcPr>
            <w:tcW w:w="4747" w:type="dxa"/>
          </w:tcPr>
          <w:p w:rsidR="00B701D9" w:rsidRPr="00B856AB" w:rsidRDefault="00B701D9" w:rsidP="00837736">
            <w:pPr>
              <w:pStyle w:val="Pidipagina"/>
              <w:rPr>
                <w:rFonts w:ascii="Georgia" w:hAnsi="Georgia"/>
              </w:rPr>
            </w:pPr>
            <w:proofErr w:type="spellStart"/>
            <w:r w:rsidRPr="00B856AB">
              <w:rPr>
                <w:rFonts w:ascii="Georgia" w:hAnsi="Georgia"/>
              </w:rPr>
              <w:t>Tel</w:t>
            </w:r>
            <w:proofErr w:type="spellEnd"/>
            <w:r w:rsidRPr="00B856AB">
              <w:rPr>
                <w:rFonts w:ascii="Georgia" w:hAnsi="Georgia"/>
              </w:rPr>
              <w:t xml:space="preserve"> 0874 - 497525</w:t>
            </w:r>
          </w:p>
        </w:tc>
      </w:tr>
    </w:tbl>
    <w:p w:rsidR="00A445E7" w:rsidRDefault="00A445E7"/>
    <w:sectPr w:rsidR="00A445E7" w:rsidSect="003A7EB6">
      <w:pgSz w:w="11906" w:h="16838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B58"/>
    <w:multiLevelType w:val="hybridMultilevel"/>
    <w:tmpl w:val="F5A41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3AD9"/>
    <w:multiLevelType w:val="hybridMultilevel"/>
    <w:tmpl w:val="DBF86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D9"/>
    <w:rsid w:val="00001A1E"/>
    <w:rsid w:val="00022D20"/>
    <w:rsid w:val="00064406"/>
    <w:rsid w:val="0009297F"/>
    <w:rsid w:val="000B60E7"/>
    <w:rsid w:val="001B6329"/>
    <w:rsid w:val="00471B82"/>
    <w:rsid w:val="00474DBB"/>
    <w:rsid w:val="00497A78"/>
    <w:rsid w:val="00537214"/>
    <w:rsid w:val="00645D23"/>
    <w:rsid w:val="007A42C1"/>
    <w:rsid w:val="007B314A"/>
    <w:rsid w:val="008127B4"/>
    <w:rsid w:val="00861ADE"/>
    <w:rsid w:val="0088036F"/>
    <w:rsid w:val="008A1806"/>
    <w:rsid w:val="009446FF"/>
    <w:rsid w:val="00980E39"/>
    <w:rsid w:val="00A445E7"/>
    <w:rsid w:val="00AB3920"/>
    <w:rsid w:val="00B045B6"/>
    <w:rsid w:val="00B701D9"/>
    <w:rsid w:val="00C62851"/>
    <w:rsid w:val="00CF2B0C"/>
    <w:rsid w:val="00D22C11"/>
    <w:rsid w:val="00D9305B"/>
    <w:rsid w:val="00D94387"/>
    <w:rsid w:val="00DF3543"/>
    <w:rsid w:val="00DF4825"/>
    <w:rsid w:val="00DF69AD"/>
    <w:rsid w:val="00E36D57"/>
    <w:rsid w:val="00E74BFE"/>
    <w:rsid w:val="00F07DB1"/>
    <w:rsid w:val="00F24778"/>
    <w:rsid w:val="00F43796"/>
    <w:rsid w:val="00F46158"/>
    <w:rsid w:val="00F90C48"/>
    <w:rsid w:val="00FD2314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0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B701D9"/>
    <w:rPr>
      <w:color w:val="auto"/>
    </w:rPr>
  </w:style>
  <w:style w:type="paragraph" w:styleId="Didascalia">
    <w:name w:val="caption"/>
    <w:basedOn w:val="Normale"/>
    <w:next w:val="Normale"/>
    <w:qFormat/>
    <w:rsid w:val="00B701D9"/>
    <w:pPr>
      <w:widowControl w:val="0"/>
      <w:overflowPunct w:val="0"/>
      <w:autoSpaceDE w:val="0"/>
      <w:autoSpaceDN w:val="0"/>
      <w:adjustRightInd w:val="0"/>
      <w:jc w:val="center"/>
    </w:pPr>
    <w:rPr>
      <w:rFonts w:ascii="Palace Script MT" w:hAnsi="Palace Script MT"/>
      <w:b/>
      <w:i/>
      <w:sz w:val="96"/>
      <w:szCs w:val="20"/>
    </w:rPr>
  </w:style>
  <w:style w:type="character" w:styleId="Collegamentoipertestuale">
    <w:name w:val="Hyperlink"/>
    <w:basedOn w:val="Carpredefinitoparagrafo"/>
    <w:rsid w:val="00B701D9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701D9"/>
    <w:rPr>
      <w:lang w:eastAsia="it-IT"/>
    </w:rPr>
  </w:style>
  <w:style w:type="paragraph" w:styleId="Intestazione">
    <w:name w:val="header"/>
    <w:basedOn w:val="Normale"/>
    <w:link w:val="IntestazioneCarattere"/>
    <w:rsid w:val="00B701D9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701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B701D9"/>
    <w:pPr>
      <w:widowControl w:val="0"/>
      <w:overflowPunct w:val="0"/>
      <w:autoSpaceDE w:val="0"/>
      <w:autoSpaceDN w:val="0"/>
      <w:adjustRightInd w:val="0"/>
      <w:ind w:left="1418" w:hanging="1418"/>
    </w:pPr>
    <w:rPr>
      <w:b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01D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rsid w:val="00B7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B701D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01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701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701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01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D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0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rsid w:val="00B701D9"/>
    <w:rPr>
      <w:color w:val="auto"/>
    </w:rPr>
  </w:style>
  <w:style w:type="paragraph" w:styleId="Didascalia">
    <w:name w:val="caption"/>
    <w:basedOn w:val="Normale"/>
    <w:next w:val="Normale"/>
    <w:qFormat/>
    <w:rsid w:val="00B701D9"/>
    <w:pPr>
      <w:widowControl w:val="0"/>
      <w:overflowPunct w:val="0"/>
      <w:autoSpaceDE w:val="0"/>
      <w:autoSpaceDN w:val="0"/>
      <w:adjustRightInd w:val="0"/>
      <w:jc w:val="center"/>
    </w:pPr>
    <w:rPr>
      <w:rFonts w:ascii="Palace Script MT" w:hAnsi="Palace Script MT"/>
      <w:b/>
      <w:i/>
      <w:sz w:val="96"/>
      <w:szCs w:val="20"/>
    </w:rPr>
  </w:style>
  <w:style w:type="character" w:styleId="Collegamentoipertestuale">
    <w:name w:val="Hyperlink"/>
    <w:basedOn w:val="Carpredefinitoparagrafo"/>
    <w:rsid w:val="00B701D9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701D9"/>
    <w:rPr>
      <w:lang w:eastAsia="it-IT"/>
    </w:rPr>
  </w:style>
  <w:style w:type="paragraph" w:styleId="Intestazione">
    <w:name w:val="header"/>
    <w:basedOn w:val="Normale"/>
    <w:link w:val="IntestazioneCarattere"/>
    <w:rsid w:val="00B701D9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701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B701D9"/>
    <w:pPr>
      <w:widowControl w:val="0"/>
      <w:overflowPunct w:val="0"/>
      <w:autoSpaceDE w:val="0"/>
      <w:autoSpaceDN w:val="0"/>
      <w:adjustRightInd w:val="0"/>
      <w:ind w:left="1418" w:hanging="1418"/>
    </w:pPr>
    <w:rPr>
      <w:b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701D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rsid w:val="00B70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B701D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B701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701D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701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01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p.c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2015-02-04T10:18:00Z</dcterms:created>
  <dcterms:modified xsi:type="dcterms:W3CDTF">2015-02-04T10:18:00Z</dcterms:modified>
</cp:coreProperties>
</file>